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DF4" w:rsidRDefault="00643740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-461010</wp:posOffset>
                </wp:positionH>
                <wp:positionV relativeFrom="paragraph">
                  <wp:posOffset>-341630</wp:posOffset>
                </wp:positionV>
                <wp:extent cx="9949180" cy="1002030"/>
                <wp:effectExtent l="19685" t="21590" r="22860" b="1460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49180" cy="100203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D8D8D8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34F0" w:rsidRPr="005E36BF" w:rsidRDefault="00F234F0" w:rsidP="00177157">
                            <w:pPr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sz w:val="24"/>
                                <w:szCs w:val="24"/>
                              </w:rPr>
                            </w:pPr>
                            <w:r w:rsidRPr="005E36BF">
                              <w:rPr>
                                <w:rFonts w:ascii="Trebuchet MS" w:hAnsi="Trebuchet MS"/>
                                <w:b/>
                                <w:sz w:val="24"/>
                                <w:szCs w:val="24"/>
                              </w:rPr>
                              <w:t>Agrupamento de escolas de Manteigas / Escola Básica n.º 2 de Manteigas</w:t>
                            </w:r>
                          </w:p>
                          <w:p w:rsidR="00F234F0" w:rsidRDefault="00F234F0" w:rsidP="00177157">
                            <w:pPr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Ano letivo 2014/2015</w:t>
                            </w:r>
                          </w:p>
                          <w:p w:rsidR="00F234F0" w:rsidRDefault="00F234F0" w:rsidP="00177157">
                            <w:pPr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8"/>
                                <w:szCs w:val="28"/>
                                <w:u w:val="single"/>
                              </w:rPr>
                              <w:t>Planificação anual do 5</w:t>
                            </w:r>
                            <w:r w:rsidRPr="00177157">
                              <w:rPr>
                                <w:rFonts w:ascii="Trebuchet MS" w:hAnsi="Trebuchet MS"/>
                                <w:b/>
                                <w:sz w:val="28"/>
                                <w:szCs w:val="28"/>
                                <w:u w:val="single"/>
                              </w:rPr>
                              <w:t>.º ano</w:t>
                            </w:r>
                            <w:r w:rsidR="00643740">
                              <w:rPr>
                                <w:rFonts w:ascii="Trebuchet MS" w:hAnsi="Trebuchet MS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- Português</w:t>
                            </w:r>
                            <w:bookmarkStart w:id="0" w:name="_GoBack"/>
                            <w:bookmarkEnd w:id="0"/>
                          </w:p>
                          <w:p w:rsidR="00F234F0" w:rsidRPr="00177157" w:rsidRDefault="00F234F0" w:rsidP="00177157">
                            <w:pPr>
                              <w:spacing w:line="240" w:lineRule="auto"/>
                              <w:jc w:val="right"/>
                              <w:rPr>
                                <w:rFonts w:ascii="Trebuchet MS" w:hAnsi="Trebuchet MS"/>
                                <w:i/>
                                <w:sz w:val="20"/>
                                <w:szCs w:val="20"/>
                              </w:rPr>
                            </w:pPr>
                            <w:r w:rsidRPr="00177157">
                              <w:rPr>
                                <w:rFonts w:ascii="Trebuchet MS" w:hAnsi="Trebuchet MS"/>
                                <w:b/>
                                <w:i/>
                                <w:sz w:val="20"/>
                                <w:szCs w:val="20"/>
                              </w:rPr>
                              <w:t>A docente</w:t>
                            </w:r>
                            <w:r w:rsidRPr="00177157">
                              <w:rPr>
                                <w:rFonts w:ascii="Trebuchet MS" w:hAnsi="Trebuchet MS"/>
                                <w:i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Trebuchet MS" w:hAnsi="Trebuchet MS"/>
                                <w:i/>
                                <w:sz w:val="20"/>
                                <w:szCs w:val="20"/>
                              </w:rPr>
                              <w:t>Maria de Fátima Silva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margin-left:-36.3pt;margin-top:-26.9pt;width:783.4pt;height:78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" fillcolor="#d8d8d8" strokeweight="2.25pt">
                <v:textbox style="mso-fit-shape-to-text:t">
                  <w:txbxContent>
                    <w:p w:rsidR="00F234F0" w:rsidRPr="005E36BF" w:rsidRDefault="00F234F0" w:rsidP="00177157">
                      <w:pPr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sz w:val="24"/>
                          <w:szCs w:val="24"/>
                        </w:rPr>
                      </w:pPr>
                      <w:r w:rsidRPr="005E36BF">
                        <w:rPr>
                          <w:rFonts w:ascii="Trebuchet MS" w:hAnsi="Trebuchet MS"/>
                          <w:b/>
                          <w:sz w:val="24"/>
                          <w:szCs w:val="24"/>
                        </w:rPr>
                        <w:t>Agrupamento de escolas de Manteigas / Escola Básica n.º 2 de Manteigas</w:t>
                      </w:r>
                    </w:p>
                    <w:p w:rsidR="00F234F0" w:rsidRDefault="00F234F0" w:rsidP="00177157">
                      <w:pPr>
                        <w:spacing w:line="240" w:lineRule="auto"/>
                        <w:jc w:val="center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hAnsi="Trebuchet MS"/>
                          <w:sz w:val="16"/>
                          <w:szCs w:val="16"/>
                        </w:rPr>
                        <w:t>Ano letivo 2014/2015</w:t>
                      </w:r>
                    </w:p>
                    <w:p w:rsidR="00F234F0" w:rsidRDefault="00F234F0" w:rsidP="00177157">
                      <w:pPr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8"/>
                          <w:szCs w:val="28"/>
                          <w:u w:val="single"/>
                        </w:rPr>
                        <w:t>Planificação anual do 5</w:t>
                      </w:r>
                      <w:r w:rsidRPr="00177157">
                        <w:rPr>
                          <w:rFonts w:ascii="Trebuchet MS" w:hAnsi="Trebuchet MS"/>
                          <w:b/>
                          <w:sz w:val="28"/>
                          <w:szCs w:val="28"/>
                          <w:u w:val="single"/>
                        </w:rPr>
                        <w:t>.º ano</w:t>
                      </w:r>
                      <w:r w:rsidR="00643740">
                        <w:rPr>
                          <w:rFonts w:ascii="Trebuchet MS" w:hAnsi="Trebuchet MS"/>
                          <w:b/>
                          <w:sz w:val="28"/>
                          <w:szCs w:val="28"/>
                          <w:u w:val="single"/>
                        </w:rPr>
                        <w:t xml:space="preserve"> - Português</w:t>
                      </w:r>
                      <w:bookmarkStart w:id="1" w:name="_GoBack"/>
                      <w:bookmarkEnd w:id="1"/>
                    </w:p>
                    <w:p w:rsidR="00F234F0" w:rsidRPr="00177157" w:rsidRDefault="00F234F0" w:rsidP="00177157">
                      <w:pPr>
                        <w:spacing w:line="240" w:lineRule="auto"/>
                        <w:jc w:val="right"/>
                        <w:rPr>
                          <w:rFonts w:ascii="Trebuchet MS" w:hAnsi="Trebuchet MS"/>
                          <w:i/>
                          <w:sz w:val="20"/>
                          <w:szCs w:val="20"/>
                        </w:rPr>
                      </w:pPr>
                      <w:r w:rsidRPr="00177157">
                        <w:rPr>
                          <w:rFonts w:ascii="Trebuchet MS" w:hAnsi="Trebuchet MS"/>
                          <w:b/>
                          <w:i/>
                          <w:sz w:val="20"/>
                          <w:szCs w:val="20"/>
                        </w:rPr>
                        <w:t>A docente</w:t>
                      </w:r>
                      <w:r w:rsidRPr="00177157">
                        <w:rPr>
                          <w:rFonts w:ascii="Trebuchet MS" w:hAnsi="Trebuchet MS"/>
                          <w:i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Trebuchet MS" w:hAnsi="Trebuchet MS"/>
                          <w:i/>
                          <w:sz w:val="20"/>
                          <w:szCs w:val="20"/>
                        </w:rPr>
                        <w:t>Maria de Fátima Silva</w:t>
                      </w:r>
                    </w:p>
                  </w:txbxContent>
                </v:textbox>
              </v:shape>
            </w:pict>
          </mc:Fallback>
        </mc:AlternateContent>
      </w:r>
      <w:r w:rsidR="00D06DF4">
        <w:t xml:space="preserve">   </w:t>
      </w:r>
    </w:p>
    <w:p w:rsidR="00D06DF4" w:rsidRDefault="00D06DF4"/>
    <w:p w:rsidR="00D06DF4" w:rsidRPr="000F78BC" w:rsidRDefault="00D06DF4">
      <w:pPr>
        <w:rPr>
          <w:rFonts w:ascii="Times New Roman" w:hAnsi="Times New Roman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1"/>
        <w:gridCol w:w="1276"/>
        <w:gridCol w:w="1701"/>
        <w:gridCol w:w="2835"/>
        <w:gridCol w:w="2126"/>
        <w:gridCol w:w="2126"/>
      </w:tblGrid>
      <w:tr w:rsidR="00D06DF4" w:rsidRPr="00A90713" w:rsidTr="00A90713">
        <w:tc>
          <w:tcPr>
            <w:tcW w:w="5671" w:type="dxa"/>
            <w:shd w:val="clear" w:color="auto" w:fill="BFBFBF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>Domínios, objetivos e descritores de desempenho</w:t>
            </w:r>
          </w:p>
        </w:tc>
        <w:tc>
          <w:tcPr>
            <w:tcW w:w="1276" w:type="dxa"/>
            <w:shd w:val="clear" w:color="auto" w:fill="BFBFBF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>Data (s)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>(Fase de ensino)</w:t>
            </w:r>
          </w:p>
        </w:tc>
        <w:tc>
          <w:tcPr>
            <w:tcW w:w="1701" w:type="dxa"/>
            <w:shd w:val="clear" w:color="auto" w:fill="BFBFBF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>Tempos de aprendizagem</w:t>
            </w:r>
          </w:p>
        </w:tc>
        <w:tc>
          <w:tcPr>
            <w:tcW w:w="2835" w:type="dxa"/>
            <w:shd w:val="clear" w:color="auto" w:fill="BFBFBF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>Operacionalização, estratégias e materiais</w:t>
            </w:r>
          </w:p>
        </w:tc>
        <w:tc>
          <w:tcPr>
            <w:tcW w:w="2126" w:type="dxa"/>
            <w:shd w:val="clear" w:color="auto" w:fill="BFBFBF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>Avaliação (modalidades e  instrumentos)</w:t>
            </w:r>
          </w:p>
        </w:tc>
        <w:tc>
          <w:tcPr>
            <w:tcW w:w="2126" w:type="dxa"/>
            <w:shd w:val="clear" w:color="auto" w:fill="BFBFBF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>Anotações /alterações/ sugestões</w:t>
            </w:r>
          </w:p>
        </w:tc>
      </w:tr>
      <w:tr w:rsidR="00D06DF4" w:rsidRPr="00A90713" w:rsidTr="00A90713">
        <w:tc>
          <w:tcPr>
            <w:tcW w:w="15735" w:type="dxa"/>
            <w:gridSpan w:val="6"/>
            <w:shd w:val="clear" w:color="auto" w:fill="8DB3E2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  <w:b/>
                <w:i/>
              </w:rPr>
              <w:t>ORALIDADE</w:t>
            </w:r>
          </w:p>
        </w:tc>
      </w:tr>
      <w:tr w:rsidR="00D06DF4" w:rsidRPr="00A90713" w:rsidTr="00A90713">
        <w:tc>
          <w:tcPr>
            <w:tcW w:w="5671" w:type="dxa"/>
          </w:tcPr>
          <w:p w:rsidR="00D06DF4" w:rsidRPr="00A90713" w:rsidRDefault="00D06DF4" w:rsidP="009C4958">
            <w:pPr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A90713">
              <w:rPr>
                <w:rFonts w:ascii="Times New Roman" w:hAnsi="Times New Roman"/>
                <w:b/>
                <w:bCs/>
                <w:i/>
              </w:rPr>
              <w:t xml:space="preserve">1. </w:t>
            </w:r>
            <w:r w:rsidRPr="00A90713">
              <w:rPr>
                <w:rFonts w:ascii="Times New Roman" w:hAnsi="Times New Roman"/>
                <w:b/>
                <w:bCs/>
                <w:i/>
                <w:iCs/>
              </w:rPr>
              <w:t>Interpretar discursos orais</w:t>
            </w:r>
            <w:r w:rsidR="009C4958">
              <w:rPr>
                <w:rFonts w:ascii="Times New Roman" w:hAnsi="Times New Roman"/>
                <w:b/>
                <w:bCs/>
                <w:i/>
                <w:iCs/>
              </w:rPr>
              <w:t xml:space="preserve"> breves.</w:t>
            </w:r>
          </w:p>
        </w:tc>
        <w:tc>
          <w:tcPr>
            <w:tcW w:w="1276" w:type="dxa"/>
            <w:shd w:val="clear" w:color="auto" w:fill="FFFF00"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Depois de ensinados, os diversos descritores de desempenho são trabalhados em contexto de aprendizagens diversificadas, ao longo do ano letivo.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90713">
              <w:rPr>
                <w:rFonts w:ascii="Times New Roman" w:hAnsi="Times New Roman"/>
                <w:b/>
              </w:rPr>
              <w:t>1.º Período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Aulas previstas: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D06DF4" w:rsidRPr="00A90713">
              <w:rPr>
                <w:rFonts w:ascii="Times New Roman" w:hAnsi="Times New Roman"/>
                <w:b/>
              </w:rPr>
              <w:t>.º A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90713">
              <w:rPr>
                <w:rFonts w:ascii="Times New Roman" w:hAnsi="Times New Roman"/>
                <w:lang w:val="en-US"/>
              </w:rPr>
              <w:t>2.ªF=26</w:t>
            </w: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4.ªF=26</w:t>
            </w: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6.ªF=26</w:t>
            </w:r>
          </w:p>
          <w:p w:rsidR="00D06DF4" w:rsidRPr="00A90713" w:rsidRDefault="0013394B" w:rsidP="0013394B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Total =78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  <w:r w:rsidR="00D06DF4" w:rsidRPr="00A90713">
              <w:rPr>
                <w:rFonts w:ascii="Times New Roman" w:hAnsi="Times New Roman"/>
                <w:b/>
                <w:lang w:val="en-US"/>
              </w:rPr>
              <w:t>.º B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90713">
              <w:rPr>
                <w:rFonts w:ascii="Times New Roman" w:hAnsi="Times New Roman"/>
                <w:lang w:val="en-US"/>
              </w:rPr>
              <w:t>2.ªF=26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90713">
              <w:rPr>
                <w:rFonts w:ascii="Times New Roman" w:hAnsi="Times New Roman"/>
                <w:lang w:val="en-US"/>
              </w:rPr>
              <w:t>4.ªF=26</w:t>
            </w: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6.ªF=26</w:t>
            </w:r>
          </w:p>
          <w:p w:rsidR="00D06DF4" w:rsidRPr="00A90713" w:rsidRDefault="0013394B" w:rsidP="0013394B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Total=78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835" w:type="dxa"/>
            <w:vMerge w:val="restart"/>
          </w:tcPr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0D6232" w:rsidP="00A9071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. Exercícios de </w:t>
            </w:r>
            <w:r w:rsidR="00D06DF4" w:rsidRPr="00A90713">
              <w:rPr>
                <w:rFonts w:ascii="Times New Roman" w:hAnsi="Times New Roman"/>
              </w:rPr>
              <w:t>, ordenação, escolha múltipla, associação e completamento.</w:t>
            </w:r>
          </w:p>
          <w:p w:rsidR="00D06DF4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Pr="00A90713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Exercícios de construção com re</w:t>
            </w:r>
            <w:r w:rsidR="00B54068">
              <w:rPr>
                <w:rFonts w:ascii="Times New Roman" w:hAnsi="Times New Roman"/>
              </w:rPr>
              <w:t xml:space="preserve">spostas curtas (orais </w:t>
            </w:r>
            <w:r w:rsidRPr="00A90713">
              <w:rPr>
                <w:rFonts w:ascii="Times New Roman" w:hAnsi="Times New Roman"/>
              </w:rPr>
              <w:t xml:space="preserve">) e extensas </w:t>
            </w:r>
          </w:p>
          <w:p w:rsidR="00D06DF4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B54068" w:rsidRPr="00A90713" w:rsidRDefault="00B54068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 xml:space="preserve">. Exercícios e materiais do manual </w:t>
            </w:r>
            <w:r w:rsidR="000D6232">
              <w:rPr>
                <w:rFonts w:ascii="Times New Roman" w:hAnsi="Times New Roman"/>
                <w:u w:val="single"/>
              </w:rPr>
              <w:t>Diálogos</w:t>
            </w:r>
            <w:r w:rsidR="000D6232">
              <w:rPr>
                <w:rFonts w:ascii="Times New Roman" w:hAnsi="Times New Roman"/>
              </w:rPr>
              <w:t xml:space="preserve"> e </w:t>
            </w:r>
            <w:r w:rsidR="000D6232" w:rsidRPr="000D6232">
              <w:rPr>
                <w:rFonts w:ascii="Times New Roman" w:hAnsi="Times New Roman"/>
                <w:b/>
              </w:rPr>
              <w:t>Escola Virtual</w:t>
            </w:r>
            <w:r w:rsidR="000D6232">
              <w:rPr>
                <w:rFonts w:ascii="Times New Roman" w:hAnsi="Times New Roman"/>
              </w:rPr>
              <w:t xml:space="preserve">, </w:t>
            </w:r>
            <w:r w:rsidRPr="00A90713">
              <w:rPr>
                <w:rFonts w:ascii="Times New Roman" w:hAnsi="Times New Roman"/>
              </w:rPr>
              <w:t>da</w:t>
            </w:r>
            <w:r w:rsidR="000D6232">
              <w:rPr>
                <w:rFonts w:ascii="Times New Roman" w:hAnsi="Times New Roman"/>
              </w:rPr>
              <w:t xml:space="preserve"> PORTO EDITORA 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06DF4" w:rsidRPr="00A90713" w:rsidRDefault="00D06DF4" w:rsidP="00B5406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Teste diagnóstico.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  <w:b/>
              </w:rPr>
              <w:t>1.º período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17/ 09 /2014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Testes de compreensão da leitura, escrita, gramática e educação literária.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  <w:b/>
              </w:rPr>
              <w:t>1.º período</w:t>
            </w:r>
          </w:p>
          <w:p w:rsidR="00D06DF4" w:rsidRPr="00A90713" w:rsidRDefault="005427E7" w:rsidP="00A9071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1.º teste: 24</w:t>
            </w:r>
            <w:r w:rsidR="00D06DF4" w:rsidRPr="00A90713">
              <w:rPr>
                <w:rFonts w:ascii="Times New Roman" w:hAnsi="Times New Roman"/>
              </w:rPr>
              <w:t>/10/2014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2.º test</w:t>
            </w:r>
            <w:r w:rsidR="005427E7">
              <w:rPr>
                <w:rFonts w:ascii="Times New Roman" w:hAnsi="Times New Roman"/>
              </w:rPr>
              <w:t>e: 26</w:t>
            </w:r>
            <w:r w:rsidRPr="00A90713">
              <w:rPr>
                <w:rFonts w:ascii="Times New Roman" w:hAnsi="Times New Roman"/>
              </w:rPr>
              <w:t>/11/2014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  <w:b/>
              </w:rPr>
              <w:t>2.º período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1.º teste:0</w:t>
            </w:r>
            <w:r w:rsidR="005427E7">
              <w:rPr>
                <w:rFonts w:ascii="Times New Roman" w:hAnsi="Times New Roman"/>
              </w:rPr>
              <w:t>6</w:t>
            </w:r>
            <w:r w:rsidRPr="00A90713">
              <w:rPr>
                <w:rFonts w:ascii="Times New Roman" w:hAnsi="Times New Roman"/>
              </w:rPr>
              <w:t>/02/2015</w:t>
            </w:r>
          </w:p>
          <w:p w:rsidR="00D06DF4" w:rsidRPr="00A90713" w:rsidRDefault="005427E7" w:rsidP="00A9071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2.º teste: 06</w:t>
            </w:r>
            <w:r w:rsidR="00D06DF4" w:rsidRPr="00A90713">
              <w:rPr>
                <w:rFonts w:ascii="Times New Roman" w:hAnsi="Times New Roman"/>
              </w:rPr>
              <w:t>/03/2015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 xml:space="preserve">. 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  <w:b/>
              </w:rPr>
              <w:t>3.º período</w:t>
            </w:r>
          </w:p>
          <w:p w:rsidR="005427E7" w:rsidRPr="00A90713" w:rsidRDefault="005427E7" w:rsidP="005427E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1.º teste: 06/05/2015</w:t>
            </w:r>
          </w:p>
          <w:p w:rsidR="005427E7" w:rsidRPr="00A90713" w:rsidRDefault="005427E7" w:rsidP="005427E7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2.º test</w:t>
            </w:r>
            <w:r w:rsidR="00641C42">
              <w:rPr>
                <w:rFonts w:ascii="Times New Roman" w:hAnsi="Times New Roman"/>
              </w:rPr>
              <w:t>e: 03</w:t>
            </w:r>
            <w:r w:rsidR="003C14A7">
              <w:rPr>
                <w:rFonts w:ascii="Times New Roman" w:hAnsi="Times New Roman"/>
              </w:rPr>
              <w:t>/06/2015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.Testes de compreensão do oral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(Em data acordada com os alunos).</w:t>
            </w:r>
          </w:p>
        </w:tc>
        <w:tc>
          <w:tcPr>
            <w:tcW w:w="2126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9C4958" w:rsidRPr="00A90713" w:rsidTr="00A90713">
        <w:tc>
          <w:tcPr>
            <w:tcW w:w="5671" w:type="dxa"/>
          </w:tcPr>
          <w:p w:rsidR="009C4958" w:rsidRPr="009C4958" w:rsidRDefault="009C4958" w:rsidP="009C4958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1.Indicar a intenção do locutor.</w:t>
            </w:r>
          </w:p>
        </w:tc>
        <w:tc>
          <w:tcPr>
            <w:tcW w:w="1276" w:type="dxa"/>
            <w:shd w:val="clear" w:color="auto" w:fill="FFFF00"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C4958" w:rsidRPr="00A90713" w:rsidRDefault="009C4958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671" w:type="dxa"/>
          </w:tcPr>
          <w:p w:rsidR="00D06DF4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Referir </w:t>
            </w:r>
            <w:r w:rsidR="00D06DF4" w:rsidRPr="00A90713">
              <w:rPr>
                <w:rFonts w:ascii="Times New Roman" w:hAnsi="Times New Roman"/>
              </w:rPr>
              <w:t>o tema</w:t>
            </w:r>
            <w:r>
              <w:rPr>
                <w:rFonts w:ascii="Times New Roman" w:hAnsi="Times New Roman"/>
              </w:rPr>
              <w:t>.</w:t>
            </w:r>
            <w:r w:rsidR="00D06DF4" w:rsidRPr="00A90713">
              <w:rPr>
                <w:rFonts w:ascii="Times New Roman" w:hAnsi="Times New Roman"/>
              </w:rPr>
              <w:t xml:space="preserve"> explicitar o assunto.</w:t>
            </w:r>
          </w:p>
        </w:tc>
        <w:tc>
          <w:tcPr>
            <w:tcW w:w="1276" w:type="dxa"/>
            <w:shd w:val="clear" w:color="auto" w:fill="FFFF00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9C4958" w:rsidRPr="00A90713" w:rsidTr="00A90713">
        <w:tc>
          <w:tcPr>
            <w:tcW w:w="5671" w:type="dxa"/>
          </w:tcPr>
          <w:p w:rsidR="009C4958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A9071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E</w:t>
            </w:r>
            <w:r w:rsidRPr="00A90713">
              <w:rPr>
                <w:rFonts w:ascii="Times New Roman" w:hAnsi="Times New Roman"/>
              </w:rPr>
              <w:t>xplicitar o assunto.</w:t>
            </w:r>
          </w:p>
        </w:tc>
        <w:tc>
          <w:tcPr>
            <w:tcW w:w="1276" w:type="dxa"/>
            <w:shd w:val="clear" w:color="auto" w:fill="FFFF00"/>
          </w:tcPr>
          <w:p w:rsidR="009C4958" w:rsidRPr="00A90713" w:rsidRDefault="009C4958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C4958" w:rsidRPr="00A90713" w:rsidRDefault="009C4958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671" w:type="dxa"/>
          </w:tcPr>
          <w:p w:rsidR="00D06DF4" w:rsidRPr="00A90713" w:rsidRDefault="009C4958" w:rsidP="009C4958">
            <w:pPr>
              <w:pStyle w:val="Default"/>
              <w:spacing w:after="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06DF4" w:rsidRPr="00A90713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Distinguir o essencial do acessório.</w:t>
            </w:r>
          </w:p>
        </w:tc>
        <w:tc>
          <w:tcPr>
            <w:tcW w:w="1276" w:type="dxa"/>
            <w:shd w:val="clear" w:color="auto" w:fill="F2DBDB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671" w:type="dxa"/>
          </w:tcPr>
          <w:p w:rsidR="00D06DF4" w:rsidRPr="00A90713" w:rsidRDefault="009C4958" w:rsidP="009C4958">
            <w:pPr>
              <w:pStyle w:val="Default"/>
              <w:spacing w:after="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06DF4" w:rsidRPr="00A90713">
              <w:rPr>
                <w:sz w:val="22"/>
                <w:szCs w:val="22"/>
              </w:rPr>
              <w:t xml:space="preserve">. Distinguir </w:t>
            </w:r>
            <w:r>
              <w:rPr>
                <w:sz w:val="22"/>
                <w:szCs w:val="22"/>
              </w:rPr>
              <w:t>facto de opinião.</w:t>
            </w:r>
          </w:p>
        </w:tc>
        <w:tc>
          <w:tcPr>
            <w:tcW w:w="1276" w:type="dxa"/>
            <w:shd w:val="clear" w:color="auto" w:fill="C2D69B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671" w:type="dxa"/>
          </w:tcPr>
          <w:p w:rsidR="00D06DF4" w:rsidRPr="00A90713" w:rsidRDefault="009C4958" w:rsidP="009C495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06DF4" w:rsidRPr="00A90713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Fazer deduções.</w:t>
            </w:r>
          </w:p>
        </w:tc>
        <w:tc>
          <w:tcPr>
            <w:tcW w:w="1276" w:type="dxa"/>
            <w:shd w:val="clear" w:color="auto" w:fill="E5B8B7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9C4958" w:rsidRPr="00A90713" w:rsidTr="00A90713">
        <w:tc>
          <w:tcPr>
            <w:tcW w:w="5671" w:type="dxa"/>
          </w:tcPr>
          <w:p w:rsidR="009C4958" w:rsidRDefault="009C4958" w:rsidP="009C495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 w:rsidR="00A4345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Manifestar reação pessoal ao texto ouvido.</w:t>
            </w:r>
          </w:p>
        </w:tc>
        <w:tc>
          <w:tcPr>
            <w:tcW w:w="1276" w:type="dxa"/>
            <w:shd w:val="clear" w:color="auto" w:fill="E5B8B7"/>
          </w:tcPr>
          <w:p w:rsidR="009C4958" w:rsidRPr="00A90713" w:rsidRDefault="009C4958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9C4958" w:rsidRPr="00A90713" w:rsidTr="00A90713">
        <w:tc>
          <w:tcPr>
            <w:tcW w:w="5671" w:type="dxa"/>
          </w:tcPr>
          <w:p w:rsidR="009C4958" w:rsidRDefault="00A43458" w:rsidP="009C495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Reformular enunciados com recurso ao reconto e à paráfrase.</w:t>
            </w:r>
          </w:p>
        </w:tc>
        <w:tc>
          <w:tcPr>
            <w:tcW w:w="1276" w:type="dxa"/>
            <w:shd w:val="clear" w:color="auto" w:fill="E5B8B7"/>
          </w:tcPr>
          <w:p w:rsidR="009C4958" w:rsidRPr="00A90713" w:rsidRDefault="009C4958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9C4958" w:rsidRPr="00A90713" w:rsidRDefault="009C49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671" w:type="dxa"/>
          </w:tcPr>
          <w:p w:rsidR="00D06DF4" w:rsidRPr="00A90713" w:rsidRDefault="00A43458" w:rsidP="00A90713">
            <w:pPr>
              <w:spacing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2.Utilizar procedimentos para</w:t>
            </w:r>
            <w:r w:rsidR="00D06DF4" w:rsidRPr="00A90713">
              <w:rPr>
                <w:rFonts w:ascii="Times New Roman" w:hAnsi="Times New Roman"/>
                <w:b/>
                <w:i/>
              </w:rPr>
              <w:t xml:space="preserve"> r</w:t>
            </w:r>
            <w:r>
              <w:rPr>
                <w:rFonts w:ascii="Times New Roman" w:hAnsi="Times New Roman"/>
                <w:b/>
                <w:i/>
              </w:rPr>
              <w:t xml:space="preserve">egistar e reter a </w:t>
            </w:r>
            <w:r w:rsidR="00D06DF4" w:rsidRPr="00A90713">
              <w:rPr>
                <w:rFonts w:ascii="Times New Roman" w:hAnsi="Times New Roman"/>
                <w:b/>
                <w:i/>
              </w:rPr>
              <w:t xml:space="preserve"> informação.</w:t>
            </w:r>
          </w:p>
        </w:tc>
        <w:tc>
          <w:tcPr>
            <w:tcW w:w="1276" w:type="dxa"/>
            <w:shd w:val="clear" w:color="auto" w:fill="BFBFBF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671" w:type="dxa"/>
          </w:tcPr>
          <w:p w:rsidR="00D06DF4" w:rsidRPr="00A90713" w:rsidRDefault="00D06DF4" w:rsidP="00A43458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 xml:space="preserve">1. </w:t>
            </w:r>
            <w:r w:rsidR="00A43458">
              <w:rPr>
                <w:rFonts w:ascii="Times New Roman" w:hAnsi="Times New Roman"/>
              </w:rPr>
              <w:t>Preencher grelhas de registo.</w:t>
            </w:r>
          </w:p>
        </w:tc>
        <w:tc>
          <w:tcPr>
            <w:tcW w:w="1276" w:type="dxa"/>
            <w:shd w:val="clear" w:color="auto" w:fill="BFBFBF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671" w:type="dxa"/>
          </w:tcPr>
          <w:p w:rsidR="00D06DF4" w:rsidRPr="00A90713" w:rsidRDefault="00D06DF4" w:rsidP="00A43458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 xml:space="preserve">2. </w:t>
            </w:r>
            <w:r w:rsidR="00A43458">
              <w:rPr>
                <w:rFonts w:ascii="Times New Roman" w:hAnsi="Times New Roman"/>
              </w:rPr>
              <w:t>Tomar notas.</w:t>
            </w:r>
          </w:p>
        </w:tc>
        <w:tc>
          <w:tcPr>
            <w:tcW w:w="1276" w:type="dxa"/>
            <w:shd w:val="clear" w:color="auto" w:fill="C2D69B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A43458" w:rsidRPr="00A90713" w:rsidTr="00A90713">
        <w:tc>
          <w:tcPr>
            <w:tcW w:w="5671" w:type="dxa"/>
          </w:tcPr>
          <w:p w:rsidR="00A43458" w:rsidRPr="00A90713" w:rsidRDefault="00A43458" w:rsidP="00A4345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Pedir informações ou explicações complementares.</w:t>
            </w:r>
          </w:p>
        </w:tc>
        <w:tc>
          <w:tcPr>
            <w:tcW w:w="1276" w:type="dxa"/>
            <w:shd w:val="clear" w:color="auto" w:fill="C2D69B"/>
          </w:tcPr>
          <w:p w:rsidR="00A43458" w:rsidRPr="00A90713" w:rsidRDefault="00A43458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43458" w:rsidRPr="00A90713" w:rsidRDefault="00A434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A43458" w:rsidRPr="00A90713" w:rsidRDefault="00A434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A43458" w:rsidRPr="00A90713" w:rsidRDefault="00A434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A43458" w:rsidRPr="00A90713" w:rsidRDefault="00A4345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671" w:type="dxa"/>
          </w:tcPr>
          <w:p w:rsidR="00D06DF4" w:rsidRPr="00A90713" w:rsidRDefault="00A43458" w:rsidP="0048673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D06DF4" w:rsidRPr="00A90713">
              <w:rPr>
                <w:b/>
                <w:bCs/>
                <w:sz w:val="22"/>
                <w:szCs w:val="22"/>
              </w:rPr>
              <w:t xml:space="preserve">. </w:t>
            </w:r>
            <w:r w:rsidR="00D06DF4" w:rsidRPr="00A90713">
              <w:rPr>
                <w:b/>
                <w:bCs/>
                <w:i/>
                <w:iCs/>
                <w:sz w:val="22"/>
                <w:szCs w:val="22"/>
              </w:rPr>
              <w:t xml:space="preserve">Produzir textos orais corretos, usando vocabulário e estruturas gramaticais diversificados e recorrendo a mecanismos de organização e de coesão discursiva. </w:t>
            </w:r>
          </w:p>
        </w:tc>
        <w:tc>
          <w:tcPr>
            <w:tcW w:w="1276" w:type="dxa"/>
            <w:shd w:val="clear" w:color="auto" w:fill="E5B8B7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671" w:type="dxa"/>
          </w:tcPr>
          <w:p w:rsidR="00A43458" w:rsidRDefault="00A43458" w:rsidP="0048673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90713">
              <w:rPr>
                <w:sz w:val="22"/>
                <w:szCs w:val="22"/>
              </w:rPr>
              <w:t>. Usar</w:t>
            </w:r>
            <w:r w:rsidR="002B68AE">
              <w:rPr>
                <w:sz w:val="22"/>
                <w:szCs w:val="22"/>
              </w:rPr>
              <w:t xml:space="preserve"> oportunamente</w:t>
            </w:r>
            <w:r w:rsidRPr="00A90713">
              <w:rPr>
                <w:sz w:val="22"/>
                <w:szCs w:val="22"/>
              </w:rPr>
              <w:t xml:space="preserve"> a palavra</w:t>
            </w:r>
            <w:r w:rsidR="002B68AE">
              <w:rPr>
                <w:sz w:val="22"/>
                <w:szCs w:val="22"/>
              </w:rPr>
              <w:t>,</w:t>
            </w:r>
            <w:r w:rsidRPr="00A90713">
              <w:rPr>
                <w:sz w:val="22"/>
                <w:szCs w:val="22"/>
              </w:rPr>
              <w:t xml:space="preserve"> </w:t>
            </w:r>
            <w:r w:rsidR="002B68AE">
              <w:rPr>
                <w:sz w:val="22"/>
                <w:szCs w:val="22"/>
              </w:rPr>
              <w:t>de modo audível, com boa dicção e olhando para o interlocutor.</w:t>
            </w:r>
          </w:p>
          <w:p w:rsidR="00A43458" w:rsidRDefault="00A43458" w:rsidP="0048673E">
            <w:pPr>
              <w:pStyle w:val="Default"/>
              <w:rPr>
                <w:sz w:val="22"/>
                <w:szCs w:val="22"/>
              </w:rPr>
            </w:pPr>
          </w:p>
          <w:p w:rsidR="00A43458" w:rsidRDefault="00A43458" w:rsidP="0048673E">
            <w:pPr>
              <w:pStyle w:val="Default"/>
              <w:rPr>
                <w:sz w:val="22"/>
                <w:szCs w:val="22"/>
              </w:rPr>
            </w:pPr>
          </w:p>
          <w:p w:rsidR="00A43458" w:rsidRDefault="00A43458" w:rsidP="0048673E">
            <w:pPr>
              <w:pStyle w:val="Default"/>
              <w:rPr>
                <w:sz w:val="22"/>
                <w:szCs w:val="22"/>
              </w:rPr>
            </w:pPr>
          </w:p>
          <w:p w:rsidR="00D06DF4" w:rsidRPr="00A90713" w:rsidRDefault="00D06DF4" w:rsidP="004867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E5B8B7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tbl>
      <w:tblPr>
        <w:tblpPr w:leftFromText="141" w:rightFromText="141" w:vertAnchor="page" w:horzAnchor="margin" w:tblpXSpec="center" w:tblpY="1096"/>
        <w:tblW w:w="157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1134"/>
        <w:gridCol w:w="1843"/>
        <w:gridCol w:w="3543"/>
        <w:gridCol w:w="142"/>
        <w:gridCol w:w="1701"/>
        <w:gridCol w:w="1843"/>
      </w:tblGrid>
      <w:tr w:rsidR="00D06DF4" w:rsidRPr="00A90713" w:rsidTr="00A90713">
        <w:trPr>
          <w:trHeight w:val="1105"/>
        </w:trPr>
        <w:tc>
          <w:tcPr>
            <w:tcW w:w="5495" w:type="dxa"/>
            <w:tcBorders>
              <w:top w:val="double" w:sz="4" w:space="0" w:color="auto"/>
            </w:tcBorders>
            <w:shd w:val="clear" w:color="auto" w:fill="D9D9D9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Domínios, objetivos e descritores de desempenho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D9D9D9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>Data (s)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>(Fase de ensino)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D9D9D9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 xml:space="preserve">Tempos de aprendizagem </w:t>
            </w:r>
          </w:p>
        </w:tc>
        <w:tc>
          <w:tcPr>
            <w:tcW w:w="3543" w:type="dxa"/>
            <w:tcBorders>
              <w:top w:val="double" w:sz="4" w:space="0" w:color="auto"/>
            </w:tcBorders>
            <w:shd w:val="clear" w:color="auto" w:fill="D9D9D9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 xml:space="preserve">Operacionalização, estratégias e materiais 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  <w:shd w:val="clear" w:color="auto" w:fill="D9D9D9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>Avaliação (modalidades e instrumentos)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D9D9D9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713">
              <w:rPr>
                <w:rFonts w:ascii="Times New Roman" w:hAnsi="Times New Roman"/>
                <w:b/>
                <w:sz w:val="24"/>
                <w:szCs w:val="24"/>
              </w:rPr>
              <w:t>Anotações /alterações/ sugestões</w:t>
            </w:r>
          </w:p>
        </w:tc>
      </w:tr>
      <w:tr w:rsidR="00D06DF4" w:rsidRPr="00A90713" w:rsidTr="00A90713">
        <w:tc>
          <w:tcPr>
            <w:tcW w:w="15701" w:type="dxa"/>
            <w:gridSpan w:val="7"/>
            <w:shd w:val="clear" w:color="auto" w:fill="8DB3E2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90713">
              <w:rPr>
                <w:rFonts w:ascii="Times New Roman" w:hAnsi="Times New Roman"/>
                <w:b/>
                <w:i/>
              </w:rPr>
              <w:t>ORALIDADE</w:t>
            </w: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2B68AE" w:rsidP="002B68A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I</w:t>
            </w:r>
            <w:r w:rsidR="00D06DF4" w:rsidRPr="00A90713">
              <w:rPr>
                <w:sz w:val="22"/>
                <w:szCs w:val="22"/>
              </w:rPr>
              <w:t>nforma</w:t>
            </w:r>
            <w:r>
              <w:rPr>
                <w:sz w:val="22"/>
                <w:szCs w:val="22"/>
              </w:rPr>
              <w:t>r, explicar.</w:t>
            </w:r>
            <w:r w:rsidR="00D06DF4" w:rsidRPr="00A9071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8DB3E2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vMerge w:val="restart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90713">
              <w:rPr>
                <w:rFonts w:ascii="Times New Roman" w:hAnsi="Times New Roman"/>
                <w:b/>
              </w:rPr>
              <w:t>2.º Período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Aulas previstas: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D06DF4" w:rsidRPr="00A90713">
              <w:rPr>
                <w:rFonts w:ascii="Times New Roman" w:hAnsi="Times New Roman"/>
                <w:b/>
              </w:rPr>
              <w:t>.º A</w:t>
            </w:r>
          </w:p>
          <w:p w:rsidR="00D06DF4" w:rsidRPr="00641C42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641C42">
              <w:rPr>
                <w:rFonts w:ascii="Times New Roman" w:hAnsi="Times New Roman"/>
                <w:lang w:val="en-US"/>
              </w:rPr>
              <w:t>2.ªF=20</w:t>
            </w:r>
          </w:p>
          <w:p w:rsidR="00D06DF4" w:rsidRPr="0013394B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3394B">
              <w:rPr>
                <w:rFonts w:ascii="Times New Roman" w:hAnsi="Times New Roman"/>
                <w:lang w:val="en-US"/>
              </w:rPr>
              <w:t>4.ªF=1</w:t>
            </w:r>
            <w:r w:rsidR="0013394B" w:rsidRPr="0013394B">
              <w:rPr>
                <w:rFonts w:ascii="Times New Roman" w:hAnsi="Times New Roman"/>
                <w:lang w:val="en-US"/>
              </w:rPr>
              <w:t>8</w:t>
            </w:r>
          </w:p>
          <w:p w:rsidR="00D06DF4" w:rsidRPr="0013394B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3394B">
              <w:rPr>
                <w:rFonts w:ascii="Times New Roman" w:hAnsi="Times New Roman"/>
                <w:lang w:val="en-US"/>
              </w:rPr>
              <w:t>6</w:t>
            </w:r>
            <w:r w:rsidR="00D06DF4" w:rsidRPr="0013394B">
              <w:rPr>
                <w:rFonts w:ascii="Times New Roman" w:hAnsi="Times New Roman"/>
                <w:lang w:val="en-US"/>
              </w:rPr>
              <w:t>.ªF=22</w:t>
            </w:r>
          </w:p>
          <w:p w:rsidR="00D06DF4" w:rsidRPr="0013394B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3394B">
              <w:rPr>
                <w:rFonts w:ascii="Times New Roman" w:hAnsi="Times New Roman"/>
                <w:lang w:val="en-US"/>
              </w:rPr>
              <w:t>Total=60</w:t>
            </w:r>
          </w:p>
          <w:p w:rsidR="00D06DF4" w:rsidRPr="0013394B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D06DF4" w:rsidRPr="0013394B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D06DF4" w:rsidRPr="0013394B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3394B">
              <w:rPr>
                <w:rFonts w:ascii="Times New Roman" w:hAnsi="Times New Roman"/>
                <w:b/>
                <w:lang w:val="en-US"/>
              </w:rPr>
              <w:t>5</w:t>
            </w:r>
            <w:r w:rsidR="00D06DF4" w:rsidRPr="0013394B">
              <w:rPr>
                <w:rFonts w:ascii="Times New Roman" w:hAnsi="Times New Roman"/>
                <w:b/>
                <w:lang w:val="en-US"/>
              </w:rPr>
              <w:t>.º B</w:t>
            </w:r>
          </w:p>
          <w:p w:rsidR="00D06DF4" w:rsidRPr="002B68AE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68AE">
              <w:rPr>
                <w:rFonts w:ascii="Times New Roman" w:hAnsi="Times New Roman"/>
              </w:rPr>
              <w:t>2.ªF=20</w:t>
            </w:r>
          </w:p>
          <w:p w:rsidR="00D06DF4" w:rsidRPr="002B68AE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68AE">
              <w:rPr>
                <w:rFonts w:ascii="Times New Roman" w:hAnsi="Times New Roman"/>
              </w:rPr>
              <w:t>4.ªF=</w:t>
            </w:r>
            <w:r w:rsidR="0013394B">
              <w:rPr>
                <w:rFonts w:ascii="Times New Roman" w:hAnsi="Times New Roman"/>
              </w:rPr>
              <w:t>18</w:t>
            </w:r>
          </w:p>
          <w:p w:rsidR="00D06DF4" w:rsidRPr="002B68AE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B68AE">
              <w:rPr>
                <w:rFonts w:ascii="Times New Roman" w:hAnsi="Times New Roman"/>
              </w:rPr>
              <w:t>6.ªF=</w:t>
            </w:r>
            <w:r w:rsidR="0013394B">
              <w:rPr>
                <w:rFonts w:ascii="Times New Roman" w:hAnsi="Times New Roman"/>
              </w:rPr>
              <w:t>22</w:t>
            </w:r>
          </w:p>
          <w:p w:rsidR="00D06DF4" w:rsidRPr="002B68AE" w:rsidRDefault="0013394B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Total</w:t>
            </w:r>
            <w:r w:rsidR="00D06DF4" w:rsidRPr="002B68AE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>60</w:t>
            </w:r>
          </w:p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685" w:type="dxa"/>
            <w:gridSpan w:val="2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Pr="00A90713" w:rsidRDefault="00D06DF4" w:rsidP="00B54068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 xml:space="preserve">. </w:t>
            </w:r>
          </w:p>
          <w:p w:rsidR="00B54068" w:rsidRPr="00A90713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Textos informativos em diversos suportes.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Fichas de autoavaliação.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 xml:space="preserve">. Produções escritas e resolução de questionários de natureza diversa 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(com base no manual e caderno de atividades).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Grelhas de observação/avaliação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das diversas metas.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2B68AE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3. </w:t>
            </w:r>
            <w:r w:rsidR="002B68AE">
              <w:rPr>
                <w:sz w:val="22"/>
                <w:szCs w:val="22"/>
              </w:rPr>
              <w:t xml:space="preserve">Planificar um discurso oral definindo alguns tópicos de suporte a essa </w:t>
            </w:r>
            <w:r w:rsidRPr="00A90713">
              <w:rPr>
                <w:sz w:val="22"/>
                <w:szCs w:val="22"/>
              </w:rPr>
              <w:t xml:space="preserve">comunicação. </w:t>
            </w:r>
          </w:p>
        </w:tc>
        <w:tc>
          <w:tcPr>
            <w:tcW w:w="1134" w:type="dxa"/>
            <w:shd w:val="clear" w:color="auto" w:fill="8DB3E2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685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2B68AE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4. </w:t>
            </w:r>
            <w:r w:rsidR="002B68AE">
              <w:rPr>
                <w:sz w:val="22"/>
                <w:szCs w:val="22"/>
              </w:rPr>
              <w:t xml:space="preserve">Fazer uma </w:t>
            </w:r>
            <w:r w:rsidR="002B68AE" w:rsidRPr="00A90713">
              <w:rPr>
                <w:sz w:val="22"/>
                <w:szCs w:val="22"/>
              </w:rPr>
              <w:t>apresentação oral</w:t>
            </w:r>
            <w:r w:rsidR="002B68AE">
              <w:rPr>
                <w:sz w:val="22"/>
                <w:szCs w:val="22"/>
              </w:rPr>
              <w:t xml:space="preserve"> (máximo de 3 minutos) sobre</w:t>
            </w:r>
            <w:r w:rsidR="002B68AE" w:rsidRPr="00A90713">
              <w:rPr>
                <w:sz w:val="22"/>
                <w:szCs w:val="22"/>
              </w:rPr>
              <w:t xml:space="preserve"> um tema, </w:t>
            </w:r>
            <w:r w:rsidR="002B68AE">
              <w:rPr>
                <w:sz w:val="22"/>
                <w:szCs w:val="22"/>
              </w:rPr>
              <w:t>com recurso eventual a tecnologias de informação.</w:t>
            </w:r>
          </w:p>
        </w:tc>
        <w:tc>
          <w:tcPr>
            <w:tcW w:w="1134" w:type="dxa"/>
            <w:shd w:val="clear" w:color="auto" w:fill="F2DBDB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685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2B68AE" w:rsidP="00A9071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Fazer perguntas sobre a apresentação de um trabalho de colegas.</w:t>
            </w:r>
          </w:p>
        </w:tc>
        <w:tc>
          <w:tcPr>
            <w:tcW w:w="1134" w:type="dxa"/>
            <w:shd w:val="clear" w:color="auto" w:fill="8DB3E2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685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2B68AE" w:rsidRDefault="002B68AE" w:rsidP="00A90713">
            <w:pPr>
              <w:pStyle w:val="Defaul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6.Respeitar princípios reguladores de interação discursiva, na produção de enunciados</w:t>
            </w:r>
            <w:r w:rsidR="00FD2D85">
              <w:rPr>
                <w:bCs/>
                <w:sz w:val="22"/>
                <w:szCs w:val="22"/>
              </w:rPr>
              <w:t xml:space="preserve"> de resposta e na colocação de perguntas.</w:t>
            </w:r>
          </w:p>
        </w:tc>
        <w:tc>
          <w:tcPr>
            <w:tcW w:w="1134" w:type="dxa"/>
            <w:shd w:val="clear" w:color="auto" w:fill="8DB3E2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F234F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685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FD2D85" w:rsidP="00FD2D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06DF4" w:rsidRPr="00A90713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Usar um vocabulário adequado ao assunto.</w:t>
            </w:r>
          </w:p>
        </w:tc>
        <w:tc>
          <w:tcPr>
            <w:tcW w:w="1134" w:type="dxa"/>
            <w:shd w:val="clear" w:color="auto" w:fill="8DB3E2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685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FD2D85" w:rsidP="00FD2D8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06DF4" w:rsidRPr="00A90713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Controlar as estruturas gramaticais correntes: concordâncias, adequação de tempos verbais e expressões adverbiais de tempo.</w:t>
            </w:r>
          </w:p>
        </w:tc>
        <w:tc>
          <w:tcPr>
            <w:tcW w:w="1134" w:type="dxa"/>
            <w:shd w:val="clear" w:color="auto" w:fill="8DB3E2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685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FD2D85" w:rsidP="00FD2D8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D06DF4" w:rsidRPr="00A90713">
              <w:rPr>
                <w:b/>
                <w:bCs/>
                <w:sz w:val="22"/>
                <w:szCs w:val="22"/>
              </w:rPr>
              <w:t xml:space="preserve">. </w:t>
            </w:r>
            <w:r>
              <w:rPr>
                <w:b/>
                <w:bCs/>
                <w:i/>
                <w:iCs/>
                <w:sz w:val="22"/>
                <w:szCs w:val="22"/>
              </w:rPr>
              <w:t>Apresentar argumentos</w:t>
            </w:r>
          </w:p>
        </w:tc>
        <w:tc>
          <w:tcPr>
            <w:tcW w:w="1134" w:type="dxa"/>
            <w:shd w:val="clear" w:color="auto" w:fill="FABF8F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685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FD2D85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1. </w:t>
            </w:r>
            <w:r w:rsidR="00FD2D85" w:rsidRPr="00FD2D85">
              <w:rPr>
                <w:sz w:val="22"/>
                <w:szCs w:val="22"/>
              </w:rPr>
              <w:t>Construir uma argumentação simples (por ex</w:t>
            </w:r>
            <w:r w:rsidR="00FD2D85">
              <w:rPr>
                <w:sz w:val="22"/>
                <w:szCs w:val="22"/>
              </w:rPr>
              <w:t xml:space="preserve">emplo, em 2 a 3 minutos, breve </w:t>
            </w:r>
            <w:r w:rsidR="00FD2D85" w:rsidRPr="00FD2D85">
              <w:rPr>
                <w:sz w:val="22"/>
                <w:szCs w:val="22"/>
              </w:rPr>
              <w:t>exposição de razões para uma opinião ou atitude).</w:t>
            </w:r>
          </w:p>
        </w:tc>
        <w:tc>
          <w:tcPr>
            <w:tcW w:w="1134" w:type="dxa"/>
            <w:shd w:val="clear" w:color="auto" w:fill="FABF8F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685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FD2D85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 xml:space="preserve">2. </w:t>
            </w:r>
            <w:r w:rsidR="00FD2D85" w:rsidRPr="00FD2D85">
              <w:rPr>
                <w:rFonts w:ascii="Times New Roman" w:hAnsi="Times New Roman"/>
              </w:rPr>
              <w:t>Enunciar argumentos em defesa de duas opiniões contrárias (dois argumentos para cada posição) sobre um mesmo tema, proposto pelo professor.</w:t>
            </w:r>
          </w:p>
        </w:tc>
        <w:tc>
          <w:tcPr>
            <w:tcW w:w="1134" w:type="dxa"/>
            <w:shd w:val="clear" w:color="auto" w:fill="FABF8F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685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701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15701" w:type="dxa"/>
            <w:gridSpan w:val="7"/>
            <w:shd w:val="clear" w:color="auto" w:fill="D99594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90713">
              <w:rPr>
                <w:rFonts w:ascii="Times New Roman" w:hAnsi="Times New Roman"/>
                <w:b/>
              </w:rPr>
              <w:t>LEITURA</w:t>
            </w:r>
            <w:r w:rsidR="00FD2D85">
              <w:rPr>
                <w:rFonts w:ascii="Times New Roman" w:hAnsi="Times New Roman"/>
                <w:b/>
              </w:rPr>
              <w:t xml:space="preserve"> e ESCRITA</w:t>
            </w:r>
          </w:p>
        </w:tc>
      </w:tr>
      <w:tr w:rsidR="00D06DF4" w:rsidRPr="00A90713" w:rsidTr="00A90713">
        <w:tc>
          <w:tcPr>
            <w:tcW w:w="5495" w:type="dxa"/>
          </w:tcPr>
          <w:p w:rsidR="00D06DF4" w:rsidRPr="00C07286" w:rsidRDefault="00FD2D85" w:rsidP="00FD2D85">
            <w:pPr>
              <w:pStyle w:val="Default"/>
              <w:rPr>
                <w:i/>
                <w:sz w:val="22"/>
                <w:szCs w:val="22"/>
              </w:rPr>
            </w:pPr>
            <w:r w:rsidRPr="00C07286">
              <w:rPr>
                <w:b/>
                <w:bCs/>
                <w:i/>
                <w:sz w:val="22"/>
                <w:szCs w:val="22"/>
              </w:rPr>
              <w:t>5</w:t>
            </w:r>
            <w:r w:rsidR="00D06DF4" w:rsidRPr="00C07286">
              <w:rPr>
                <w:b/>
                <w:bCs/>
                <w:i/>
                <w:sz w:val="22"/>
                <w:szCs w:val="22"/>
              </w:rPr>
              <w:t xml:space="preserve">. </w:t>
            </w:r>
            <w:r w:rsidRPr="00C07286">
              <w:rPr>
                <w:b/>
                <w:bCs/>
                <w:i/>
                <w:sz w:val="22"/>
                <w:szCs w:val="22"/>
              </w:rPr>
              <w:t>Ler em voz alta palavras e textos</w:t>
            </w:r>
          </w:p>
        </w:tc>
        <w:tc>
          <w:tcPr>
            <w:tcW w:w="1134" w:type="dxa"/>
            <w:shd w:val="clear" w:color="auto" w:fill="FFFF99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 w:val="restart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  <w:p w:rsidR="00D06DF4" w:rsidRPr="00A90713" w:rsidRDefault="00D06DF4" w:rsidP="00B54068">
            <w:pPr>
              <w:spacing w:line="240" w:lineRule="auto"/>
            </w:pPr>
          </w:p>
        </w:tc>
        <w:tc>
          <w:tcPr>
            <w:tcW w:w="1843" w:type="dxa"/>
            <w:gridSpan w:val="2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755E17" w:rsidRPr="00755E17" w:rsidRDefault="00D06DF4" w:rsidP="00755E17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1.</w:t>
            </w:r>
            <w:r w:rsidR="00755E17">
              <w:t xml:space="preserve"> </w:t>
            </w:r>
            <w:r w:rsidR="00755E17" w:rsidRPr="00755E17">
              <w:rPr>
                <w:rFonts w:ascii="Times New Roman" w:hAnsi="Times New Roman"/>
              </w:rPr>
              <w:t xml:space="preserve">Ler corretamente, por minuto, um mínimo de 110 palavras, de uma lista de </w:t>
            </w:r>
          </w:p>
          <w:p w:rsidR="00D06DF4" w:rsidRPr="00A90713" w:rsidRDefault="00755E17" w:rsidP="00755E17">
            <w:pPr>
              <w:spacing w:line="240" w:lineRule="auto"/>
              <w:rPr>
                <w:rFonts w:ascii="Times New Roman" w:hAnsi="Times New Roman"/>
              </w:rPr>
            </w:pPr>
            <w:r w:rsidRPr="00755E17">
              <w:rPr>
                <w:rFonts w:ascii="Times New Roman" w:hAnsi="Times New Roman"/>
              </w:rPr>
              <w:t>palavras de um texto, apresentadas quase aleatoriamente.</w:t>
            </w:r>
          </w:p>
        </w:tc>
        <w:tc>
          <w:tcPr>
            <w:tcW w:w="1134" w:type="dxa"/>
            <w:shd w:val="clear" w:color="auto" w:fill="FFFF66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755E17" w:rsidRPr="00A90713" w:rsidTr="00A90713">
        <w:tc>
          <w:tcPr>
            <w:tcW w:w="5495" w:type="dxa"/>
          </w:tcPr>
          <w:p w:rsidR="00755E17" w:rsidRPr="00755E17" w:rsidRDefault="00755E17" w:rsidP="00755E1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>
              <w:t xml:space="preserve"> </w:t>
            </w:r>
            <w:r w:rsidRPr="00755E17">
              <w:rPr>
                <w:rFonts w:ascii="Times New Roman" w:hAnsi="Times New Roman"/>
              </w:rPr>
              <w:t xml:space="preserve">Ler um texto com articulação e entoação corretas e uma velocidade de leitura </w:t>
            </w:r>
          </w:p>
          <w:p w:rsidR="00755E17" w:rsidRPr="00A90713" w:rsidRDefault="00755E17" w:rsidP="00755E17">
            <w:pPr>
              <w:spacing w:line="240" w:lineRule="auto"/>
              <w:rPr>
                <w:rFonts w:ascii="Times New Roman" w:hAnsi="Times New Roman"/>
              </w:rPr>
            </w:pPr>
            <w:r w:rsidRPr="00755E17">
              <w:rPr>
                <w:rFonts w:ascii="Times New Roman" w:hAnsi="Times New Roman"/>
              </w:rPr>
              <w:t>de, no mínimo, 140 palavras por minuto.</w:t>
            </w:r>
          </w:p>
        </w:tc>
        <w:tc>
          <w:tcPr>
            <w:tcW w:w="1134" w:type="dxa"/>
            <w:shd w:val="clear" w:color="auto" w:fill="FFFF66"/>
          </w:tcPr>
          <w:p w:rsidR="00755E17" w:rsidRPr="00A90713" w:rsidRDefault="00755E17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55E17" w:rsidRPr="00A90713" w:rsidRDefault="00755E17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755E17" w:rsidRPr="00A90713" w:rsidRDefault="00755E17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755E17" w:rsidRPr="00A90713" w:rsidRDefault="00755E17" w:rsidP="00A90713">
            <w:pPr>
              <w:spacing w:line="240" w:lineRule="auto"/>
            </w:pPr>
          </w:p>
        </w:tc>
        <w:tc>
          <w:tcPr>
            <w:tcW w:w="1843" w:type="dxa"/>
          </w:tcPr>
          <w:p w:rsidR="00755E17" w:rsidRPr="00A90713" w:rsidRDefault="00755E17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755E17" w:rsidP="00A90713">
            <w:pPr>
              <w:spacing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lastRenderedPageBreak/>
              <w:t>6</w:t>
            </w:r>
            <w:r w:rsidR="00D06DF4" w:rsidRPr="00A90713">
              <w:rPr>
                <w:rFonts w:ascii="Times New Roman" w:hAnsi="Times New Roman"/>
                <w:b/>
                <w:bCs/>
                <w:i/>
              </w:rPr>
              <w:t xml:space="preserve">. </w:t>
            </w:r>
            <w:r w:rsidR="00D06DF4" w:rsidRPr="00A90713">
              <w:rPr>
                <w:rFonts w:ascii="Times New Roman" w:hAnsi="Times New Roman"/>
                <w:b/>
                <w:bCs/>
                <w:i/>
                <w:iCs/>
              </w:rPr>
              <w:t>Ler textos diversos</w:t>
            </w:r>
          </w:p>
        </w:tc>
        <w:tc>
          <w:tcPr>
            <w:tcW w:w="1134" w:type="dxa"/>
            <w:shd w:val="clear" w:color="auto" w:fill="D9D9D9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755E17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1.</w:t>
            </w:r>
            <w:r w:rsidR="00755E17">
              <w:t xml:space="preserve"> </w:t>
            </w:r>
            <w:r w:rsidR="00755E17" w:rsidRPr="00755E17">
              <w:rPr>
                <w:rFonts w:ascii="Times New Roman" w:hAnsi="Times New Roman"/>
              </w:rPr>
              <w:t>Ler textos narrativos, descritivos, retratos, cartas, textos de enciclopédias e de dicionários, notícias, entrevistas, roteiros, sumários e texto publicitário.</w:t>
            </w:r>
          </w:p>
        </w:tc>
        <w:tc>
          <w:tcPr>
            <w:tcW w:w="1134" w:type="dxa"/>
            <w:shd w:val="clear" w:color="auto" w:fill="D9D9D9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C07286" w:rsidRDefault="00755E17" w:rsidP="00755E17">
            <w:pPr>
              <w:pStyle w:val="Default"/>
              <w:rPr>
                <w:i/>
                <w:sz w:val="22"/>
                <w:szCs w:val="22"/>
              </w:rPr>
            </w:pPr>
            <w:r w:rsidRPr="00C07286">
              <w:rPr>
                <w:b/>
                <w:bCs/>
                <w:i/>
                <w:color w:val="auto"/>
                <w:sz w:val="22"/>
                <w:szCs w:val="22"/>
              </w:rPr>
              <w:t>7</w:t>
            </w:r>
            <w:r w:rsidR="00D06DF4" w:rsidRPr="00C07286">
              <w:rPr>
                <w:b/>
                <w:bCs/>
                <w:i/>
                <w:color w:val="auto"/>
                <w:sz w:val="22"/>
                <w:szCs w:val="22"/>
              </w:rPr>
              <w:t xml:space="preserve">. </w:t>
            </w:r>
            <w:r w:rsidRPr="00C07286">
              <w:rPr>
                <w:b/>
                <w:bCs/>
                <w:i/>
                <w:color w:val="auto"/>
                <w:sz w:val="22"/>
                <w:szCs w:val="22"/>
              </w:rPr>
              <w:t>Compreender o sentido dos textos.</w:t>
            </w:r>
          </w:p>
        </w:tc>
        <w:tc>
          <w:tcPr>
            <w:tcW w:w="1134" w:type="dxa"/>
            <w:shd w:val="clear" w:color="auto" w:fill="F2DBDB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vMerge w:val="restart"/>
          </w:tcPr>
          <w:p w:rsidR="00D06DF4" w:rsidRPr="00A90713" w:rsidRDefault="00D06DF4" w:rsidP="00A90713">
            <w:pPr>
              <w:spacing w:line="240" w:lineRule="auto"/>
            </w:pPr>
          </w:p>
          <w:p w:rsidR="00D06DF4" w:rsidRPr="00A90713" w:rsidRDefault="00D06DF4" w:rsidP="00A90713">
            <w:pPr>
              <w:spacing w:line="240" w:lineRule="auto"/>
            </w:pPr>
          </w:p>
          <w:p w:rsidR="00D06DF4" w:rsidRPr="00A90713" w:rsidRDefault="00D06DF4" w:rsidP="00A90713">
            <w:pPr>
              <w:spacing w:line="240" w:lineRule="auto"/>
            </w:pPr>
          </w:p>
          <w:p w:rsidR="00D06DF4" w:rsidRPr="00A90713" w:rsidRDefault="00D06DF4" w:rsidP="00A90713">
            <w:pPr>
              <w:spacing w:line="240" w:lineRule="auto"/>
            </w:pPr>
          </w:p>
          <w:p w:rsidR="00D06DF4" w:rsidRPr="00A90713" w:rsidRDefault="00D06DF4" w:rsidP="00A90713">
            <w:pPr>
              <w:spacing w:line="240" w:lineRule="auto"/>
            </w:pP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90713">
              <w:rPr>
                <w:rFonts w:ascii="Times New Roman" w:hAnsi="Times New Roman"/>
                <w:b/>
              </w:rPr>
              <w:t>3.º Período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Aulas previstas: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06DF4" w:rsidRPr="00641C42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641C42">
              <w:rPr>
                <w:rFonts w:ascii="Times New Roman" w:hAnsi="Times New Roman"/>
                <w:b/>
              </w:rPr>
              <w:t>5</w:t>
            </w:r>
            <w:r w:rsidR="00D06DF4" w:rsidRPr="00641C42">
              <w:rPr>
                <w:rFonts w:ascii="Times New Roman" w:hAnsi="Times New Roman"/>
                <w:b/>
              </w:rPr>
              <w:t>.º A</w:t>
            </w: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2.ªF=18</w:t>
            </w: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4.ªF= 18</w:t>
            </w: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 w:rsidR="00D06DF4" w:rsidRPr="00A90713">
              <w:rPr>
                <w:rFonts w:ascii="Times New Roman" w:hAnsi="Times New Roman"/>
                <w:lang w:val="en-US"/>
              </w:rPr>
              <w:t>.ªF= 18</w:t>
            </w: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Total=54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  <w:r w:rsidR="00D06DF4" w:rsidRPr="00A90713">
              <w:rPr>
                <w:rFonts w:ascii="Times New Roman" w:hAnsi="Times New Roman"/>
                <w:b/>
                <w:lang w:val="en-US"/>
              </w:rPr>
              <w:t>.º B</w:t>
            </w:r>
          </w:p>
          <w:p w:rsidR="00D06DF4" w:rsidRPr="00A90713" w:rsidRDefault="0013394B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2.ªF=18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90713">
              <w:rPr>
                <w:rFonts w:ascii="Times New Roman" w:hAnsi="Times New Roman"/>
                <w:lang w:val="en-US"/>
              </w:rPr>
              <w:t>4.ªF= 18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90713">
              <w:rPr>
                <w:rFonts w:ascii="Times New Roman" w:hAnsi="Times New Roman"/>
                <w:lang w:val="en-US"/>
              </w:rPr>
              <w:t xml:space="preserve">6.ªF= </w:t>
            </w:r>
            <w:r w:rsidR="0013394B">
              <w:rPr>
                <w:rFonts w:ascii="Times New Roman" w:hAnsi="Times New Roman"/>
                <w:lang w:val="en-US"/>
              </w:rPr>
              <w:t>1</w:t>
            </w:r>
            <w:r w:rsidRPr="00A90713">
              <w:rPr>
                <w:rFonts w:ascii="Times New Roman" w:hAnsi="Times New Roman"/>
                <w:lang w:val="en-US"/>
              </w:rPr>
              <w:t>8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90713">
              <w:rPr>
                <w:rFonts w:ascii="Times New Roman" w:hAnsi="Times New Roman"/>
                <w:lang w:val="en-US"/>
              </w:rPr>
              <w:t xml:space="preserve">Total = </w:t>
            </w:r>
            <w:r w:rsidR="0013394B">
              <w:rPr>
                <w:rFonts w:ascii="Times New Roman" w:hAnsi="Times New Roman"/>
                <w:lang w:val="en-US"/>
              </w:rPr>
              <w:t>54</w:t>
            </w:r>
          </w:p>
          <w:p w:rsidR="00D06DF4" w:rsidRPr="0013394B" w:rsidRDefault="00D06DF4" w:rsidP="00A90713">
            <w:pPr>
              <w:spacing w:line="240" w:lineRule="auto"/>
              <w:rPr>
                <w:lang w:val="en-US"/>
              </w:rPr>
            </w:pPr>
          </w:p>
        </w:tc>
        <w:tc>
          <w:tcPr>
            <w:tcW w:w="3543" w:type="dxa"/>
            <w:vMerge w:val="restart"/>
          </w:tcPr>
          <w:p w:rsidR="00B54068" w:rsidRDefault="00B54068" w:rsidP="00B54068">
            <w:pPr>
              <w:spacing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  <w:p w:rsidR="00B54068" w:rsidRDefault="00B54068" w:rsidP="00B54068">
            <w:pPr>
              <w:spacing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  <w:p w:rsidR="00B54068" w:rsidRDefault="00B54068" w:rsidP="00B54068">
            <w:pPr>
              <w:spacing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  <w:p w:rsidR="00B54068" w:rsidRPr="00A90713" w:rsidRDefault="00B54068" w:rsidP="00B54068">
            <w:pPr>
              <w:spacing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90713">
              <w:rPr>
                <w:rFonts w:ascii="Times New Roman" w:hAnsi="Times New Roman"/>
                <w:b/>
                <w:u w:val="single"/>
              </w:rPr>
              <w:t>1.º, 2.º e 3.º Períodos</w:t>
            </w:r>
          </w:p>
          <w:p w:rsidR="00B54068" w:rsidRPr="00A90713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Pr="00A90713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Exercícios de </w:t>
            </w:r>
            <w:r w:rsidRPr="00A90713">
              <w:rPr>
                <w:rFonts w:ascii="Times New Roman" w:hAnsi="Times New Roman"/>
              </w:rPr>
              <w:t>, ordenação, escolha múltipla, associação e completamento.</w:t>
            </w:r>
          </w:p>
          <w:p w:rsidR="00B54068" w:rsidRPr="00A90713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Pr="00A90713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Exercícios de construç</w:t>
            </w:r>
            <w:r>
              <w:rPr>
                <w:rFonts w:ascii="Times New Roman" w:hAnsi="Times New Roman"/>
              </w:rPr>
              <w:t>ão com respostas curtas (</w:t>
            </w:r>
            <w:r w:rsidRPr="00A90713">
              <w:rPr>
                <w:rFonts w:ascii="Times New Roman" w:hAnsi="Times New Roman"/>
              </w:rPr>
              <w:t xml:space="preserve"> escritas) e extensas </w:t>
            </w:r>
          </w:p>
          <w:p w:rsidR="00B54068" w:rsidRPr="00A90713" w:rsidRDefault="00B54068" w:rsidP="00B5406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B54068" w:rsidRPr="00A90713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 xml:space="preserve">. Exercícios e materiais do manual </w:t>
            </w:r>
            <w:r>
              <w:rPr>
                <w:rFonts w:ascii="Times New Roman" w:hAnsi="Times New Roman"/>
                <w:u w:val="single"/>
              </w:rPr>
              <w:t>Diálogos</w:t>
            </w:r>
            <w:r>
              <w:rPr>
                <w:rFonts w:ascii="Times New Roman" w:hAnsi="Times New Roman"/>
              </w:rPr>
              <w:t xml:space="preserve"> e </w:t>
            </w:r>
            <w:r w:rsidRPr="000D6232">
              <w:rPr>
                <w:rFonts w:ascii="Times New Roman" w:hAnsi="Times New Roman"/>
                <w:b/>
              </w:rPr>
              <w:t>Escola Virtual</w:t>
            </w:r>
            <w:r>
              <w:rPr>
                <w:rFonts w:ascii="Times New Roman" w:hAnsi="Times New Roman"/>
              </w:rPr>
              <w:t xml:space="preserve">, </w:t>
            </w:r>
            <w:r w:rsidRPr="00A90713">
              <w:rPr>
                <w:rFonts w:ascii="Times New Roman" w:hAnsi="Times New Roman"/>
              </w:rPr>
              <w:t>da</w:t>
            </w:r>
            <w:r>
              <w:rPr>
                <w:rFonts w:ascii="Times New Roman" w:hAnsi="Times New Roman"/>
              </w:rPr>
              <w:t xml:space="preserve"> PORTO EDITORA </w:t>
            </w:r>
          </w:p>
          <w:p w:rsidR="00B54068" w:rsidRPr="00A90713" w:rsidRDefault="00B54068" w:rsidP="00B5406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B54068" w:rsidRPr="00A90713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Textos informativos em diversos suportes.</w:t>
            </w:r>
          </w:p>
          <w:p w:rsidR="00D06DF4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Pr="00A90713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Oficina de escrita.</w:t>
            </w:r>
          </w:p>
          <w:p w:rsidR="00B54068" w:rsidRPr="00A90713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</w:pPr>
          </w:p>
          <w:p w:rsidR="00D06DF4" w:rsidRPr="00A90713" w:rsidRDefault="00D06DF4" w:rsidP="00A90713">
            <w:pPr>
              <w:spacing w:line="240" w:lineRule="auto"/>
            </w:pPr>
          </w:p>
          <w:p w:rsidR="00D06DF4" w:rsidRPr="00A90713" w:rsidRDefault="00D06DF4" w:rsidP="00A90713">
            <w:pPr>
              <w:spacing w:line="240" w:lineRule="auto"/>
            </w:pPr>
          </w:p>
          <w:p w:rsidR="00D06DF4" w:rsidRPr="00A90713" w:rsidRDefault="00D06DF4" w:rsidP="00A90713">
            <w:pPr>
              <w:spacing w:line="240" w:lineRule="auto"/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Ditados (avaliação da caligrafia e ortografia).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755E17" w:rsidRDefault="00D06DF4" w:rsidP="00755E17">
            <w:pPr>
              <w:pStyle w:val="Default"/>
              <w:rPr>
                <w:color w:val="auto"/>
                <w:sz w:val="22"/>
                <w:szCs w:val="22"/>
              </w:rPr>
            </w:pPr>
            <w:r w:rsidRPr="00A90713">
              <w:rPr>
                <w:color w:val="auto"/>
                <w:sz w:val="22"/>
                <w:szCs w:val="22"/>
              </w:rPr>
              <w:t>1.</w:t>
            </w:r>
            <w:r w:rsidR="00755E17">
              <w:t xml:space="preserve"> </w:t>
            </w:r>
            <w:r w:rsidR="00755E17" w:rsidRPr="00755E17">
              <w:rPr>
                <w:color w:val="auto"/>
                <w:sz w:val="22"/>
                <w:szCs w:val="22"/>
              </w:rPr>
              <w:t>Realizar, ao longo da leitura de textos longos, sí</w:t>
            </w:r>
            <w:r w:rsidR="00755E17">
              <w:rPr>
                <w:color w:val="auto"/>
                <w:sz w:val="22"/>
                <w:szCs w:val="22"/>
              </w:rPr>
              <w:t xml:space="preserve">nteses parciais (de parágrafos </w:t>
            </w:r>
            <w:r w:rsidR="00755E17" w:rsidRPr="00755E17">
              <w:rPr>
                <w:color w:val="auto"/>
                <w:sz w:val="22"/>
                <w:szCs w:val="22"/>
              </w:rPr>
              <w:t xml:space="preserve">ou secções), formular questões intermédias e enunciar expectativas e direções </w:t>
            </w:r>
            <w:r w:rsidR="00755E17">
              <w:rPr>
                <w:color w:val="auto"/>
                <w:sz w:val="22"/>
                <w:szCs w:val="22"/>
              </w:rPr>
              <w:t>p</w:t>
            </w:r>
            <w:r w:rsidR="00755E17" w:rsidRPr="00755E17">
              <w:rPr>
                <w:color w:val="auto"/>
                <w:sz w:val="22"/>
                <w:szCs w:val="22"/>
              </w:rPr>
              <w:t>ossíveis</w:t>
            </w:r>
            <w:r w:rsidRPr="00A90713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92D050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755E17" w:rsidRPr="00755E17" w:rsidRDefault="00D06DF4" w:rsidP="00755E17">
            <w:pPr>
              <w:pStyle w:val="Default"/>
              <w:rPr>
                <w:color w:val="auto"/>
                <w:sz w:val="22"/>
                <w:szCs w:val="22"/>
              </w:rPr>
            </w:pPr>
            <w:r w:rsidRPr="00A90713">
              <w:rPr>
                <w:color w:val="auto"/>
                <w:sz w:val="22"/>
                <w:szCs w:val="22"/>
              </w:rPr>
              <w:t xml:space="preserve">2. </w:t>
            </w:r>
            <w:r w:rsidR="00755E17" w:rsidRPr="00755E17">
              <w:rPr>
                <w:color w:val="auto"/>
                <w:sz w:val="22"/>
                <w:szCs w:val="22"/>
              </w:rPr>
              <w:t xml:space="preserve">Detetar o foco da pergunta ou instrução em textos que contêm instruções para </w:t>
            </w:r>
          </w:p>
          <w:p w:rsidR="00D06DF4" w:rsidRPr="00A90713" w:rsidRDefault="00755E17" w:rsidP="00755E17">
            <w:pPr>
              <w:pStyle w:val="Default"/>
              <w:rPr>
                <w:sz w:val="22"/>
                <w:szCs w:val="22"/>
              </w:rPr>
            </w:pPr>
            <w:r w:rsidRPr="00755E17">
              <w:rPr>
                <w:color w:val="auto"/>
                <w:sz w:val="22"/>
                <w:szCs w:val="22"/>
              </w:rPr>
              <w:t>concretização de tarefas.</w:t>
            </w:r>
          </w:p>
        </w:tc>
        <w:tc>
          <w:tcPr>
            <w:tcW w:w="1134" w:type="dxa"/>
            <w:shd w:val="clear" w:color="auto" w:fill="FFFF00"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755E17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color w:val="auto"/>
                <w:sz w:val="22"/>
                <w:szCs w:val="22"/>
              </w:rPr>
              <w:t xml:space="preserve">3. </w:t>
            </w:r>
            <w:r w:rsidR="00755E17" w:rsidRPr="00755E17">
              <w:rPr>
                <w:color w:val="auto"/>
                <w:sz w:val="22"/>
                <w:szCs w:val="22"/>
              </w:rPr>
              <w:t>Detetar e distinguir entre informação essencial e acessória, tomando notas.</w:t>
            </w:r>
          </w:p>
        </w:tc>
        <w:tc>
          <w:tcPr>
            <w:tcW w:w="1134" w:type="dxa"/>
            <w:shd w:val="clear" w:color="auto" w:fill="E5DFEC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C07286" w:rsidRDefault="00755E17" w:rsidP="00755E17">
            <w:pPr>
              <w:pStyle w:val="Default"/>
              <w:rPr>
                <w:i/>
                <w:sz w:val="22"/>
                <w:szCs w:val="22"/>
              </w:rPr>
            </w:pPr>
            <w:r w:rsidRPr="00C07286">
              <w:rPr>
                <w:b/>
                <w:i/>
                <w:color w:val="auto"/>
                <w:sz w:val="22"/>
                <w:szCs w:val="22"/>
              </w:rPr>
              <w:t>8</w:t>
            </w:r>
            <w:r w:rsidR="00D06DF4" w:rsidRPr="00C07286">
              <w:rPr>
                <w:b/>
                <w:i/>
                <w:color w:val="auto"/>
                <w:sz w:val="22"/>
                <w:szCs w:val="22"/>
              </w:rPr>
              <w:t>.</w:t>
            </w:r>
            <w:r w:rsidR="00D06DF4" w:rsidRPr="00C07286">
              <w:rPr>
                <w:i/>
                <w:color w:val="auto"/>
                <w:sz w:val="22"/>
                <w:szCs w:val="22"/>
              </w:rPr>
              <w:t xml:space="preserve"> </w:t>
            </w:r>
            <w:r w:rsidRPr="00C07286">
              <w:rPr>
                <w:b/>
                <w:i/>
                <w:color w:val="auto"/>
                <w:sz w:val="22"/>
                <w:szCs w:val="22"/>
              </w:rPr>
              <w:t>Fazer inferências a partir da informação contida no texto.</w:t>
            </w:r>
          </w:p>
        </w:tc>
        <w:tc>
          <w:tcPr>
            <w:tcW w:w="1134" w:type="dxa"/>
            <w:shd w:val="clear" w:color="auto" w:fill="92D050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755E17" w:rsidRDefault="00755E17" w:rsidP="00755E17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1.</w:t>
            </w:r>
            <w:r>
              <w:t xml:space="preserve"> </w:t>
            </w:r>
            <w:r w:rsidRPr="00755E17">
              <w:rPr>
                <w:color w:val="auto"/>
                <w:sz w:val="22"/>
                <w:szCs w:val="22"/>
              </w:rPr>
              <w:t>Identificar pela estrutura interna o sent</w:t>
            </w:r>
            <w:r>
              <w:rPr>
                <w:color w:val="auto"/>
                <w:sz w:val="22"/>
                <w:szCs w:val="22"/>
              </w:rPr>
              <w:t xml:space="preserve">ido de palavras, expressões ou </w:t>
            </w:r>
            <w:r w:rsidRPr="00755E17">
              <w:rPr>
                <w:color w:val="auto"/>
                <w:sz w:val="22"/>
                <w:szCs w:val="22"/>
              </w:rPr>
              <w:t>fraseologias desconhecidas, incluindo provérbios.</w:t>
            </w:r>
          </w:p>
        </w:tc>
        <w:tc>
          <w:tcPr>
            <w:tcW w:w="1134" w:type="dxa"/>
            <w:shd w:val="clear" w:color="auto" w:fill="D99594"/>
          </w:tcPr>
          <w:p w:rsidR="00D06DF4" w:rsidRPr="00A90713" w:rsidRDefault="00D06DF4" w:rsidP="00F234F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755E17" w:rsidP="00755E17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  <w:r w:rsidR="00D06DF4" w:rsidRPr="00A90713">
              <w:rPr>
                <w:color w:val="auto"/>
                <w:sz w:val="22"/>
                <w:szCs w:val="22"/>
              </w:rPr>
              <w:t xml:space="preserve">. </w:t>
            </w:r>
            <w:r w:rsidRPr="00755E17">
              <w:rPr>
                <w:color w:val="auto"/>
                <w:sz w:val="22"/>
                <w:szCs w:val="22"/>
              </w:rPr>
              <w:t>Pôr em relação duas informações para inferir delas uma terceira.</w:t>
            </w:r>
          </w:p>
        </w:tc>
        <w:tc>
          <w:tcPr>
            <w:tcW w:w="1134" w:type="dxa"/>
            <w:shd w:val="clear" w:color="auto" w:fill="00B0F0"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755E17" w:rsidP="00755E1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06DF4" w:rsidRPr="00A90713">
              <w:rPr>
                <w:rFonts w:ascii="Times New Roman" w:hAnsi="Times New Roman"/>
              </w:rPr>
              <w:t xml:space="preserve">. </w:t>
            </w:r>
            <w:r w:rsidRPr="00755E17">
              <w:rPr>
                <w:rFonts w:ascii="Times New Roman" w:hAnsi="Times New Roman"/>
              </w:rPr>
              <w:t>Pôr em evidência relações intratextuais de semelhança ou de oposição entre acontecimentos e entre sentimentos.</w:t>
            </w:r>
          </w:p>
        </w:tc>
        <w:tc>
          <w:tcPr>
            <w:tcW w:w="1134" w:type="dxa"/>
            <w:shd w:val="clear" w:color="auto" w:fill="D6E3BC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C07286" w:rsidRPr="00A90713" w:rsidTr="00A90713">
        <w:tc>
          <w:tcPr>
            <w:tcW w:w="5495" w:type="dxa"/>
          </w:tcPr>
          <w:p w:rsidR="00C07286" w:rsidRPr="00C07286" w:rsidRDefault="00C07286" w:rsidP="00755E17">
            <w:pPr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C07286">
              <w:rPr>
                <w:rFonts w:ascii="Times New Roman" w:hAnsi="Times New Roman"/>
                <w:b/>
                <w:i/>
              </w:rPr>
              <w:t>9. Organizar a informação contida no texto.</w:t>
            </w:r>
          </w:p>
        </w:tc>
        <w:tc>
          <w:tcPr>
            <w:tcW w:w="1134" w:type="dxa"/>
            <w:shd w:val="clear" w:color="auto" w:fill="D6E3BC"/>
          </w:tcPr>
          <w:p w:rsidR="00C07286" w:rsidRPr="00A90713" w:rsidRDefault="00C07286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1843" w:type="dxa"/>
          </w:tcPr>
          <w:p w:rsidR="00C07286" w:rsidRPr="00A90713" w:rsidRDefault="00C07286" w:rsidP="00A90713">
            <w:pPr>
              <w:spacing w:line="240" w:lineRule="auto"/>
            </w:pPr>
          </w:p>
        </w:tc>
      </w:tr>
      <w:tr w:rsidR="00C07286" w:rsidRPr="00A90713" w:rsidTr="00A90713">
        <w:tc>
          <w:tcPr>
            <w:tcW w:w="5495" w:type="dxa"/>
          </w:tcPr>
          <w:p w:rsidR="00C07286" w:rsidRPr="00C07286" w:rsidRDefault="00C07286" w:rsidP="00755E17">
            <w:pPr>
              <w:spacing w:line="240" w:lineRule="auto"/>
              <w:rPr>
                <w:rFonts w:ascii="Times New Roman" w:hAnsi="Times New Roman"/>
              </w:rPr>
            </w:pPr>
            <w:r w:rsidRPr="00C07286">
              <w:rPr>
                <w:rFonts w:ascii="Times New Roman" w:hAnsi="Times New Roman"/>
              </w:rPr>
              <w:t>1. Parafrasear períodos de textos lidos.</w:t>
            </w:r>
          </w:p>
        </w:tc>
        <w:tc>
          <w:tcPr>
            <w:tcW w:w="1134" w:type="dxa"/>
            <w:shd w:val="clear" w:color="auto" w:fill="D6E3BC"/>
          </w:tcPr>
          <w:p w:rsidR="00C07286" w:rsidRPr="00A90713" w:rsidRDefault="00C07286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1843" w:type="dxa"/>
          </w:tcPr>
          <w:p w:rsidR="00C07286" w:rsidRPr="00A90713" w:rsidRDefault="00C07286" w:rsidP="00A90713">
            <w:pPr>
              <w:spacing w:line="240" w:lineRule="auto"/>
            </w:pPr>
          </w:p>
        </w:tc>
      </w:tr>
      <w:tr w:rsidR="00C07286" w:rsidRPr="00A90713" w:rsidTr="00A90713">
        <w:tc>
          <w:tcPr>
            <w:tcW w:w="5495" w:type="dxa"/>
          </w:tcPr>
          <w:p w:rsidR="00C07286" w:rsidRPr="00C07286" w:rsidRDefault="00C07286" w:rsidP="00C07286">
            <w:pPr>
              <w:spacing w:line="240" w:lineRule="auto"/>
              <w:rPr>
                <w:rFonts w:ascii="Times New Roman" w:hAnsi="Times New Roman"/>
              </w:rPr>
            </w:pPr>
            <w:r w:rsidRPr="00C07286">
              <w:rPr>
                <w:rFonts w:ascii="Times New Roman" w:hAnsi="Times New Roman"/>
              </w:rPr>
              <w:t>2. Indicar os aspetos nucleares do texto, respeitando a articulação dos factos ou das ideias, assim como o sentido do texto.</w:t>
            </w:r>
          </w:p>
        </w:tc>
        <w:tc>
          <w:tcPr>
            <w:tcW w:w="1134" w:type="dxa"/>
            <w:shd w:val="clear" w:color="auto" w:fill="D6E3BC"/>
          </w:tcPr>
          <w:p w:rsidR="00C07286" w:rsidRPr="00A90713" w:rsidRDefault="00C07286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1843" w:type="dxa"/>
          </w:tcPr>
          <w:p w:rsidR="00C07286" w:rsidRPr="00A90713" w:rsidRDefault="00C07286" w:rsidP="00A90713">
            <w:pPr>
              <w:spacing w:line="240" w:lineRule="auto"/>
            </w:pPr>
          </w:p>
        </w:tc>
      </w:tr>
      <w:tr w:rsidR="00C07286" w:rsidRPr="00A90713" w:rsidTr="00A90713">
        <w:tc>
          <w:tcPr>
            <w:tcW w:w="5495" w:type="dxa"/>
          </w:tcPr>
          <w:p w:rsidR="00C07286" w:rsidRPr="00C07286" w:rsidRDefault="00C07286" w:rsidP="00755E17">
            <w:pPr>
              <w:spacing w:line="240" w:lineRule="auto"/>
              <w:rPr>
                <w:rFonts w:ascii="Times New Roman" w:hAnsi="Times New Roman"/>
              </w:rPr>
            </w:pPr>
            <w:r w:rsidRPr="00C07286">
              <w:rPr>
                <w:rFonts w:ascii="Times New Roman" w:hAnsi="Times New Roman"/>
              </w:rPr>
              <w:t xml:space="preserve">3. Indicar a intenção do </w:t>
            </w:r>
            <w:r>
              <w:rPr>
                <w:rFonts w:ascii="Times New Roman" w:hAnsi="Times New Roman"/>
              </w:rPr>
              <w:t xml:space="preserve">autor, justificando a partir de </w:t>
            </w:r>
            <w:r w:rsidRPr="00C07286">
              <w:rPr>
                <w:rFonts w:ascii="Times New Roman" w:hAnsi="Times New Roman"/>
              </w:rPr>
              <w:t>elementos do texto.</w:t>
            </w:r>
          </w:p>
        </w:tc>
        <w:tc>
          <w:tcPr>
            <w:tcW w:w="1134" w:type="dxa"/>
            <w:shd w:val="clear" w:color="auto" w:fill="D6E3BC"/>
          </w:tcPr>
          <w:p w:rsidR="00C07286" w:rsidRPr="00A90713" w:rsidRDefault="00C07286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C07286" w:rsidRPr="00A90713" w:rsidRDefault="00C07286" w:rsidP="00A90713">
            <w:pPr>
              <w:spacing w:line="240" w:lineRule="auto"/>
            </w:pPr>
          </w:p>
        </w:tc>
        <w:tc>
          <w:tcPr>
            <w:tcW w:w="1843" w:type="dxa"/>
          </w:tcPr>
          <w:p w:rsidR="00C07286" w:rsidRPr="00A90713" w:rsidRDefault="00C07286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C07286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b/>
                <w:bCs/>
                <w:sz w:val="22"/>
                <w:szCs w:val="22"/>
              </w:rPr>
              <w:t xml:space="preserve">10. </w:t>
            </w:r>
            <w:r w:rsidR="00C07286" w:rsidRPr="00C07286">
              <w:rPr>
                <w:b/>
                <w:bCs/>
                <w:sz w:val="22"/>
                <w:szCs w:val="22"/>
              </w:rPr>
              <w:t>Avaliar criticamente textos.</w:t>
            </w:r>
          </w:p>
        </w:tc>
        <w:tc>
          <w:tcPr>
            <w:tcW w:w="1134" w:type="dxa"/>
            <w:shd w:val="clear" w:color="auto" w:fill="FFFF00"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C07286" w:rsidP="00C07286">
            <w:pPr>
              <w:pStyle w:val="Default"/>
              <w:spacing w:after="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t xml:space="preserve"> </w:t>
            </w:r>
            <w:r w:rsidRPr="00C07286">
              <w:rPr>
                <w:sz w:val="22"/>
                <w:szCs w:val="22"/>
              </w:rPr>
              <w:t>Exprimir uma opinião crítica a respeito de ações das personagens ou de outras informações que possam ser objeto de juízos de valor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FFFF00"/>
          </w:tcPr>
          <w:p w:rsidR="00D06DF4" w:rsidRPr="00A90713" w:rsidRDefault="00D06DF4" w:rsidP="00A90713">
            <w:pPr>
              <w:spacing w:line="240" w:lineRule="auto"/>
              <w:jc w:val="center"/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C07286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2. </w:t>
            </w:r>
            <w:r w:rsidR="00C07286">
              <w:t xml:space="preserve"> </w:t>
            </w:r>
            <w:r w:rsidR="00C07286" w:rsidRPr="00C07286">
              <w:rPr>
                <w:sz w:val="22"/>
                <w:szCs w:val="22"/>
              </w:rPr>
              <w:t>Exprimir uma breve opinião crítica a respeito de um texto e compará-lo com outros já lidos ou conhecidos.</w:t>
            </w:r>
          </w:p>
        </w:tc>
        <w:tc>
          <w:tcPr>
            <w:tcW w:w="1134" w:type="dxa"/>
            <w:shd w:val="clear" w:color="auto" w:fill="F2DBDB"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C07286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b/>
                <w:bCs/>
                <w:sz w:val="22"/>
                <w:szCs w:val="22"/>
              </w:rPr>
              <w:lastRenderedPageBreak/>
              <w:t xml:space="preserve">11. </w:t>
            </w:r>
            <w:r w:rsidR="00C07286" w:rsidRPr="00C07286">
              <w:rPr>
                <w:b/>
                <w:bCs/>
                <w:sz w:val="22"/>
                <w:szCs w:val="22"/>
              </w:rPr>
              <w:t>Desenvolver o conhecimento da ortografia.</w:t>
            </w:r>
          </w:p>
        </w:tc>
        <w:tc>
          <w:tcPr>
            <w:tcW w:w="1134" w:type="dxa"/>
            <w:shd w:val="clear" w:color="auto" w:fill="F2DBDB"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A90713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>1</w:t>
            </w:r>
            <w:r w:rsidR="00C07286">
              <w:rPr>
                <w:sz w:val="22"/>
                <w:szCs w:val="22"/>
              </w:rPr>
              <w:t xml:space="preserve">. </w:t>
            </w:r>
            <w:r w:rsidR="00C07286">
              <w:t xml:space="preserve"> </w:t>
            </w:r>
            <w:r w:rsidR="00C07286" w:rsidRPr="00C07286">
              <w:rPr>
                <w:sz w:val="22"/>
                <w:szCs w:val="22"/>
              </w:rPr>
              <w:t>Desenvolver e aperfeiçoar uma caligrafia legível.</w:t>
            </w:r>
          </w:p>
        </w:tc>
        <w:tc>
          <w:tcPr>
            <w:tcW w:w="1134" w:type="dxa"/>
            <w:shd w:val="clear" w:color="auto" w:fill="F2DBDB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D06DF4" w:rsidRPr="00A90713" w:rsidTr="00A5631A">
        <w:trPr>
          <w:trHeight w:val="421"/>
        </w:trPr>
        <w:tc>
          <w:tcPr>
            <w:tcW w:w="5495" w:type="dxa"/>
          </w:tcPr>
          <w:p w:rsidR="00A5631A" w:rsidRPr="00A90713" w:rsidRDefault="00C07286" w:rsidP="00C072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06DF4" w:rsidRPr="00A90713">
              <w:rPr>
                <w:sz w:val="22"/>
                <w:szCs w:val="22"/>
              </w:rPr>
              <w:t xml:space="preserve">. </w:t>
            </w:r>
            <w:r w:rsidR="00A5631A" w:rsidRPr="00A5631A">
              <w:rPr>
                <w:sz w:val="22"/>
                <w:szCs w:val="22"/>
              </w:rPr>
              <w:t>Escrever sem erros de ortografi</w:t>
            </w:r>
            <w:r w:rsidR="00A5631A">
              <w:rPr>
                <w:sz w:val="22"/>
                <w:szCs w:val="22"/>
              </w:rPr>
              <w:t>a.</w:t>
            </w:r>
          </w:p>
        </w:tc>
        <w:tc>
          <w:tcPr>
            <w:tcW w:w="1134" w:type="dxa"/>
            <w:shd w:val="clear" w:color="auto" w:fill="8DB3E2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5631A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</w:pPr>
          </w:p>
        </w:tc>
      </w:tr>
      <w:tr w:rsidR="00A5631A" w:rsidRPr="00A90713" w:rsidTr="00A90713">
        <w:tc>
          <w:tcPr>
            <w:tcW w:w="5495" w:type="dxa"/>
          </w:tcPr>
          <w:p w:rsidR="00A5631A" w:rsidRDefault="00A5631A" w:rsidP="00C072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A5631A">
              <w:rPr>
                <w:sz w:val="22"/>
                <w:szCs w:val="22"/>
              </w:rPr>
              <w:t>Explicitar e aplicar as regras de ortografia e acentuação.</w:t>
            </w:r>
          </w:p>
        </w:tc>
        <w:tc>
          <w:tcPr>
            <w:tcW w:w="1134" w:type="dxa"/>
            <w:shd w:val="clear" w:color="auto" w:fill="8DB3E2"/>
          </w:tcPr>
          <w:p w:rsidR="00A5631A" w:rsidRPr="00A90713" w:rsidRDefault="00A5631A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A5631A" w:rsidRPr="00A90713" w:rsidRDefault="00A5631A" w:rsidP="00A90713">
            <w:pPr>
              <w:spacing w:line="240" w:lineRule="auto"/>
            </w:pPr>
          </w:p>
        </w:tc>
        <w:tc>
          <w:tcPr>
            <w:tcW w:w="3543" w:type="dxa"/>
            <w:vMerge/>
          </w:tcPr>
          <w:p w:rsidR="00A5631A" w:rsidRPr="00A90713" w:rsidRDefault="00A5631A" w:rsidP="00A90713">
            <w:pPr>
              <w:spacing w:line="240" w:lineRule="auto"/>
            </w:pPr>
          </w:p>
        </w:tc>
        <w:tc>
          <w:tcPr>
            <w:tcW w:w="1843" w:type="dxa"/>
            <w:gridSpan w:val="2"/>
            <w:vMerge/>
          </w:tcPr>
          <w:p w:rsidR="00A5631A" w:rsidRPr="00A90713" w:rsidRDefault="00A5631A" w:rsidP="00A90713">
            <w:pPr>
              <w:spacing w:line="240" w:lineRule="auto"/>
            </w:pPr>
          </w:p>
        </w:tc>
        <w:tc>
          <w:tcPr>
            <w:tcW w:w="1843" w:type="dxa"/>
          </w:tcPr>
          <w:p w:rsidR="00A5631A" w:rsidRPr="00A90713" w:rsidRDefault="00A5631A" w:rsidP="00A90713">
            <w:pPr>
              <w:spacing w:line="240" w:lineRule="auto"/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A5631A" w:rsidP="00A9071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  <w:r w:rsidR="00D06DF4" w:rsidRPr="00A90713">
              <w:rPr>
                <w:b/>
                <w:bCs/>
                <w:sz w:val="22"/>
                <w:szCs w:val="22"/>
              </w:rPr>
              <w:t xml:space="preserve">. </w:t>
            </w:r>
            <w:r w:rsidR="00D06DF4" w:rsidRPr="00A90713">
              <w:rPr>
                <w:b/>
                <w:bCs/>
                <w:i/>
                <w:iCs/>
                <w:sz w:val="22"/>
                <w:szCs w:val="22"/>
              </w:rPr>
              <w:t xml:space="preserve">Planificar a escrita de textos. </w:t>
            </w:r>
          </w:p>
        </w:tc>
        <w:tc>
          <w:tcPr>
            <w:tcW w:w="1134" w:type="dxa"/>
            <w:shd w:val="clear" w:color="auto" w:fill="FBD4B4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 w:val="restart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 xml:space="preserve">. Textos do PNL 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Planificação e textualização de produções escritas.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Exercícios de revisão e consolidação de conhecimentos.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Elaboração de mapas concetuais.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Criação de glossários para autoaprendizagem.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Atividades de Brainstorming.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Pr="00A90713" w:rsidRDefault="00045048" w:rsidP="00045048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 xml:space="preserve">. Produções escritas e resolução de questionários de natureza diversa </w:t>
            </w:r>
          </w:p>
          <w:p w:rsidR="00B54068" w:rsidRPr="00A90713" w:rsidRDefault="00045048" w:rsidP="00045048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(com base no manual e caderno de atividades</w:t>
            </w:r>
          </w:p>
        </w:tc>
        <w:tc>
          <w:tcPr>
            <w:tcW w:w="1843" w:type="dxa"/>
            <w:gridSpan w:val="2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A5631A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1. </w:t>
            </w:r>
            <w:r w:rsidR="00A5631A" w:rsidRPr="00A5631A">
              <w:rPr>
                <w:sz w:val="22"/>
                <w:szCs w:val="22"/>
              </w:rPr>
              <w:t>Registar ideias relacionadas com o tema, hierarquizá-las e articulá-las devidamente.</w:t>
            </w:r>
          </w:p>
        </w:tc>
        <w:tc>
          <w:tcPr>
            <w:tcW w:w="1134" w:type="dxa"/>
            <w:shd w:val="clear" w:color="auto" w:fill="FBD4B4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A5631A" w:rsidP="00A9071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  <w:r w:rsidR="00D06DF4" w:rsidRPr="00A90713">
              <w:rPr>
                <w:b/>
                <w:bCs/>
                <w:sz w:val="22"/>
                <w:szCs w:val="22"/>
              </w:rPr>
              <w:t xml:space="preserve">. </w:t>
            </w:r>
            <w:r>
              <w:rPr>
                <w:b/>
                <w:bCs/>
                <w:i/>
                <w:iCs/>
                <w:sz w:val="22"/>
                <w:szCs w:val="22"/>
              </w:rPr>
              <w:t>Redigir corretamente</w:t>
            </w:r>
            <w:r w:rsidR="00D06DF4" w:rsidRPr="00A90713">
              <w:rPr>
                <w:b/>
                <w:bCs/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A5631A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1. </w:t>
            </w:r>
            <w:r w:rsidR="00A5631A" w:rsidRPr="00A90713">
              <w:rPr>
                <w:sz w:val="22"/>
                <w:szCs w:val="22"/>
              </w:rPr>
              <w:t xml:space="preserve"> </w:t>
            </w:r>
            <w:r w:rsidR="00A5631A" w:rsidRPr="00A5631A">
              <w:rPr>
                <w:sz w:val="22"/>
                <w:szCs w:val="22"/>
              </w:rPr>
              <w:t>Respeitar as regras de ortografia e de acentuação</w:t>
            </w:r>
          </w:p>
        </w:tc>
        <w:tc>
          <w:tcPr>
            <w:tcW w:w="1134" w:type="dxa"/>
            <w:shd w:val="clear" w:color="auto" w:fill="D9D9D9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Oficina de escrita.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Trabalhos individuais.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.Trabalhos de grupo.</w:t>
            </w: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A5631A" w:rsidRPr="00A5631A" w:rsidRDefault="00D06DF4" w:rsidP="00A5631A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2. </w:t>
            </w:r>
            <w:r w:rsidR="00A5631A" w:rsidRPr="00A5631A">
              <w:rPr>
                <w:sz w:val="22"/>
                <w:szCs w:val="22"/>
              </w:rPr>
              <w:t>Aplicar regras de uso de sinais de pontuação par</w:t>
            </w:r>
            <w:r w:rsidR="00A5631A">
              <w:rPr>
                <w:sz w:val="22"/>
                <w:szCs w:val="22"/>
              </w:rPr>
              <w:t xml:space="preserve">a representar tipos de frase e </w:t>
            </w:r>
            <w:r w:rsidR="00A5631A" w:rsidRPr="00A5631A">
              <w:rPr>
                <w:sz w:val="22"/>
                <w:szCs w:val="22"/>
              </w:rPr>
              <w:t xml:space="preserve">movimentos sintáticos básicos (enumeração, delimitação do vocativo, encaixe, </w:t>
            </w:r>
          </w:p>
          <w:p w:rsidR="00D06DF4" w:rsidRPr="00A90713" w:rsidRDefault="00A5631A" w:rsidP="00A5631A">
            <w:pPr>
              <w:pStyle w:val="Default"/>
              <w:rPr>
                <w:sz w:val="22"/>
                <w:szCs w:val="22"/>
              </w:rPr>
            </w:pPr>
            <w:r w:rsidRPr="00A5631A">
              <w:rPr>
                <w:sz w:val="22"/>
                <w:szCs w:val="22"/>
              </w:rPr>
              <w:t>separação de orações).</w:t>
            </w:r>
          </w:p>
        </w:tc>
        <w:tc>
          <w:tcPr>
            <w:tcW w:w="1134" w:type="dxa"/>
            <w:shd w:val="clear" w:color="auto" w:fill="FFFF66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A5631A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3. </w:t>
            </w:r>
            <w:r w:rsidR="00A5631A" w:rsidRPr="00A5631A">
              <w:rPr>
                <w:sz w:val="22"/>
                <w:szCs w:val="22"/>
              </w:rPr>
              <w:t>Utilizar e marcar adequadamente parágrafos.</w:t>
            </w:r>
          </w:p>
        </w:tc>
        <w:tc>
          <w:tcPr>
            <w:tcW w:w="1134" w:type="dxa"/>
            <w:shd w:val="clear" w:color="auto" w:fill="92D050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A5631A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4. </w:t>
            </w:r>
            <w:r w:rsidR="00A5631A" w:rsidRPr="00A5631A">
              <w:rPr>
                <w:sz w:val="22"/>
                <w:szCs w:val="22"/>
              </w:rPr>
              <w:t>Controlar as es</w:t>
            </w:r>
            <w:r w:rsidR="00A5631A">
              <w:rPr>
                <w:sz w:val="22"/>
                <w:szCs w:val="22"/>
              </w:rPr>
              <w:t xml:space="preserve">truturas gramaticais correntes: </w:t>
            </w:r>
            <w:r w:rsidR="00A5631A" w:rsidRPr="00A5631A">
              <w:rPr>
                <w:sz w:val="22"/>
                <w:szCs w:val="22"/>
              </w:rPr>
              <w:t>concordâncias, adequação de tempos verbais e expressões adverbiais de tempo.</w:t>
            </w:r>
          </w:p>
        </w:tc>
        <w:tc>
          <w:tcPr>
            <w:tcW w:w="1134" w:type="dxa"/>
            <w:shd w:val="clear" w:color="auto" w:fill="92D050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A5631A" w:rsidRPr="00A5631A" w:rsidRDefault="00D06DF4" w:rsidP="00A5631A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5. </w:t>
            </w:r>
            <w:r w:rsidR="00A5631A">
              <w:t xml:space="preserve"> </w:t>
            </w:r>
            <w:r w:rsidR="00A5631A" w:rsidRPr="00A5631A">
              <w:rPr>
                <w:sz w:val="22"/>
                <w:szCs w:val="22"/>
              </w:rPr>
              <w:t>Construir dispositivos de encadeamento</w:t>
            </w:r>
            <w:r w:rsidR="00AB3D00">
              <w:rPr>
                <w:sz w:val="22"/>
                <w:szCs w:val="22"/>
              </w:rPr>
              <w:t xml:space="preserve"> (crono)lógico, de retoma e de </w:t>
            </w:r>
            <w:r w:rsidR="00A5631A" w:rsidRPr="00A5631A">
              <w:rPr>
                <w:sz w:val="22"/>
                <w:szCs w:val="22"/>
              </w:rPr>
              <w:t>substituição que assegurem a coesão e a continuidade de sentido:</w:t>
            </w:r>
          </w:p>
          <w:p w:rsidR="00A5631A" w:rsidRPr="00A5631A" w:rsidRDefault="00A5631A" w:rsidP="00A5631A">
            <w:pPr>
              <w:pStyle w:val="Default"/>
              <w:rPr>
                <w:sz w:val="22"/>
                <w:szCs w:val="22"/>
              </w:rPr>
            </w:pPr>
            <w:r w:rsidRPr="00A5631A">
              <w:rPr>
                <w:sz w:val="22"/>
                <w:szCs w:val="22"/>
              </w:rPr>
              <w:t>a) repetições;</w:t>
            </w:r>
          </w:p>
          <w:p w:rsidR="00A5631A" w:rsidRPr="00A5631A" w:rsidRDefault="00A5631A" w:rsidP="00A5631A">
            <w:pPr>
              <w:pStyle w:val="Default"/>
              <w:rPr>
                <w:sz w:val="22"/>
                <w:szCs w:val="22"/>
              </w:rPr>
            </w:pPr>
            <w:r w:rsidRPr="00A5631A">
              <w:rPr>
                <w:sz w:val="22"/>
                <w:szCs w:val="22"/>
              </w:rPr>
              <w:t>b) substituições por pronomes pessoais;</w:t>
            </w:r>
          </w:p>
          <w:p w:rsidR="00A5631A" w:rsidRPr="00A5631A" w:rsidRDefault="00A5631A" w:rsidP="00A5631A">
            <w:pPr>
              <w:pStyle w:val="Default"/>
              <w:rPr>
                <w:sz w:val="22"/>
                <w:szCs w:val="22"/>
              </w:rPr>
            </w:pPr>
            <w:r w:rsidRPr="00A5631A">
              <w:rPr>
                <w:sz w:val="22"/>
                <w:szCs w:val="22"/>
              </w:rPr>
              <w:t>c) substituições por sinónimos e expressões equivalentes;</w:t>
            </w:r>
          </w:p>
          <w:p w:rsidR="00A5631A" w:rsidRPr="00A5631A" w:rsidRDefault="00A5631A" w:rsidP="00A5631A">
            <w:pPr>
              <w:pStyle w:val="Default"/>
              <w:rPr>
                <w:sz w:val="22"/>
                <w:szCs w:val="22"/>
              </w:rPr>
            </w:pPr>
            <w:r w:rsidRPr="00A5631A">
              <w:rPr>
                <w:sz w:val="22"/>
                <w:szCs w:val="22"/>
              </w:rPr>
              <w:t>d) referência por possessivos;</w:t>
            </w:r>
          </w:p>
          <w:p w:rsidR="00D06DF4" w:rsidRPr="00A90713" w:rsidRDefault="00A5631A" w:rsidP="00A5631A">
            <w:pPr>
              <w:pStyle w:val="Default"/>
              <w:rPr>
                <w:sz w:val="22"/>
                <w:szCs w:val="22"/>
              </w:rPr>
            </w:pPr>
            <w:r w:rsidRPr="00A5631A">
              <w:rPr>
                <w:sz w:val="22"/>
                <w:szCs w:val="22"/>
              </w:rPr>
              <w:t>e) uso de conectores adequados</w:t>
            </w:r>
          </w:p>
        </w:tc>
        <w:tc>
          <w:tcPr>
            <w:tcW w:w="1134" w:type="dxa"/>
            <w:shd w:val="clear" w:color="auto" w:fill="8DB3E2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AB3D00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6. </w:t>
            </w:r>
            <w:r w:rsidR="00AB3D00" w:rsidRPr="00AB3D00">
              <w:rPr>
                <w:sz w:val="22"/>
                <w:szCs w:val="22"/>
              </w:rPr>
              <w:t>Utilizar vocabulário específico do assunto que está a ser tratado.</w:t>
            </w:r>
          </w:p>
        </w:tc>
        <w:tc>
          <w:tcPr>
            <w:tcW w:w="1134" w:type="dxa"/>
            <w:shd w:val="clear" w:color="auto" w:fill="B2A1C7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AB3D00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7. </w:t>
            </w:r>
            <w:r w:rsidR="00AB3D00" w:rsidRPr="00AB3D00">
              <w:rPr>
                <w:sz w:val="22"/>
                <w:szCs w:val="22"/>
              </w:rPr>
              <w:t>Cuidar da apresentação final do texto.</w:t>
            </w:r>
          </w:p>
        </w:tc>
        <w:tc>
          <w:tcPr>
            <w:tcW w:w="1134" w:type="dxa"/>
            <w:shd w:val="clear" w:color="auto" w:fill="E5B8B7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AB3D00" w:rsidP="00AB3D0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14.</w:t>
            </w:r>
            <w:r w:rsidR="00D06DF4" w:rsidRPr="00A9071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B3D00">
              <w:rPr>
                <w:b/>
                <w:bCs/>
                <w:i/>
                <w:iCs/>
                <w:sz w:val="22"/>
                <w:szCs w:val="22"/>
              </w:rPr>
              <w:t>Escrever textos narrativos.</w:t>
            </w:r>
          </w:p>
        </w:tc>
        <w:tc>
          <w:tcPr>
            <w:tcW w:w="1134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AB3D00" w:rsidRPr="00AB3D00" w:rsidRDefault="00AB3D00" w:rsidP="00AB3D00">
            <w:pPr>
              <w:pStyle w:val="Default"/>
              <w:rPr>
                <w:sz w:val="22"/>
                <w:szCs w:val="22"/>
              </w:rPr>
            </w:pPr>
            <w:r w:rsidRPr="00AB3D00">
              <w:rPr>
                <w:sz w:val="22"/>
                <w:szCs w:val="22"/>
              </w:rPr>
              <w:t>. Escrever pequenas narrativas, integrando os e</w:t>
            </w:r>
            <w:r>
              <w:rPr>
                <w:sz w:val="22"/>
                <w:szCs w:val="22"/>
              </w:rPr>
              <w:t xml:space="preserve">lementos quem, quando, onde, o </w:t>
            </w:r>
            <w:r w:rsidRPr="00AB3D00">
              <w:rPr>
                <w:sz w:val="22"/>
                <w:szCs w:val="22"/>
              </w:rPr>
              <w:t xml:space="preserve">quê, como, porquê e respeitando uma sequência que contemple: apresentação </w:t>
            </w:r>
          </w:p>
          <w:p w:rsidR="00D06DF4" w:rsidRPr="00A90713" w:rsidRDefault="00AB3D00" w:rsidP="00AB3D00">
            <w:pPr>
              <w:pStyle w:val="Default"/>
              <w:rPr>
                <w:sz w:val="22"/>
                <w:szCs w:val="22"/>
              </w:rPr>
            </w:pPr>
            <w:r w:rsidRPr="00AB3D00">
              <w:rPr>
                <w:sz w:val="22"/>
                <w:szCs w:val="22"/>
              </w:rPr>
              <w:t xml:space="preserve">do cenário (tempo e lugar) e das personagens; </w:t>
            </w:r>
            <w:r>
              <w:rPr>
                <w:sz w:val="22"/>
                <w:szCs w:val="22"/>
              </w:rPr>
              <w:lastRenderedPageBreak/>
              <w:t xml:space="preserve">acontecimento desencadeador da </w:t>
            </w:r>
            <w:r w:rsidRPr="00AB3D00">
              <w:rPr>
                <w:sz w:val="22"/>
                <w:szCs w:val="22"/>
              </w:rPr>
              <w:t>ação; ação; conclusão; emoções ou sentiment</w:t>
            </w:r>
            <w:r>
              <w:rPr>
                <w:sz w:val="22"/>
                <w:szCs w:val="22"/>
              </w:rPr>
              <w:t xml:space="preserve">os provocados pelo desfecho da </w:t>
            </w:r>
            <w:r w:rsidRPr="00AB3D00">
              <w:rPr>
                <w:sz w:val="22"/>
                <w:szCs w:val="22"/>
              </w:rPr>
              <w:t>narrativa.</w:t>
            </w:r>
          </w:p>
        </w:tc>
        <w:tc>
          <w:tcPr>
            <w:tcW w:w="1134" w:type="dxa"/>
            <w:shd w:val="clear" w:color="auto" w:fill="FFFF66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AB3D00" w:rsidRPr="00A90713" w:rsidTr="00A90713">
        <w:tc>
          <w:tcPr>
            <w:tcW w:w="5495" w:type="dxa"/>
          </w:tcPr>
          <w:p w:rsidR="00AB3D00" w:rsidRPr="00AB3D00" w:rsidRDefault="00AB3D00" w:rsidP="00A90713">
            <w:pPr>
              <w:spacing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15. </w:t>
            </w:r>
            <w:r w:rsidRPr="00AB3D00">
              <w:rPr>
                <w:rFonts w:ascii="Times New Roman" w:hAnsi="Times New Roman"/>
                <w:b/>
                <w:i/>
              </w:rPr>
              <w:t>Escrever textos informativos.</w:t>
            </w:r>
          </w:p>
        </w:tc>
        <w:tc>
          <w:tcPr>
            <w:tcW w:w="1134" w:type="dxa"/>
            <w:shd w:val="clear" w:color="auto" w:fill="FFC000"/>
          </w:tcPr>
          <w:p w:rsidR="00AB3D00" w:rsidRPr="00A90713" w:rsidRDefault="00AB3D00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AB3D00" w:rsidRPr="00A90713" w:rsidRDefault="00AB3D00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AB3D00" w:rsidRPr="00A90713" w:rsidRDefault="00AB3D00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AB3D00" w:rsidRPr="00A90713" w:rsidRDefault="00AB3D00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B3D00" w:rsidRPr="00A90713" w:rsidRDefault="00AB3D00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AB3D00" w:rsidRPr="00A90713" w:rsidTr="00A90713">
        <w:tc>
          <w:tcPr>
            <w:tcW w:w="5495" w:type="dxa"/>
          </w:tcPr>
          <w:p w:rsidR="00AB3D00" w:rsidRPr="00AB3D00" w:rsidRDefault="00AB3D00" w:rsidP="00AB3D00">
            <w:pPr>
              <w:spacing w:line="240" w:lineRule="auto"/>
              <w:rPr>
                <w:rFonts w:ascii="Times New Roman" w:hAnsi="Times New Roman"/>
              </w:rPr>
            </w:pPr>
            <w:r w:rsidRPr="00AB3D00">
              <w:rPr>
                <w:rFonts w:ascii="Times New Roman" w:hAnsi="Times New Roman"/>
              </w:rPr>
              <w:t>1. Escrever pequenos textos informativos c</w:t>
            </w:r>
            <w:r w:rsidR="00FC0C15">
              <w:rPr>
                <w:rFonts w:ascii="Times New Roman" w:hAnsi="Times New Roman"/>
              </w:rPr>
              <w:t xml:space="preserve">om uma introdução ao tópico; o </w:t>
            </w:r>
            <w:r w:rsidRPr="00AB3D00">
              <w:rPr>
                <w:rFonts w:ascii="Times New Roman" w:hAnsi="Times New Roman"/>
              </w:rPr>
              <w:t>desenvolvimento deste, com a informação</w:t>
            </w:r>
            <w:r w:rsidR="00FC0C15">
              <w:rPr>
                <w:rFonts w:ascii="Times New Roman" w:hAnsi="Times New Roman"/>
              </w:rPr>
              <w:t xml:space="preserve"> agrupada em parágrafos; e uma </w:t>
            </w:r>
            <w:r w:rsidRPr="00AB3D00">
              <w:rPr>
                <w:rFonts w:ascii="Times New Roman" w:hAnsi="Times New Roman"/>
              </w:rPr>
              <w:t>conclusão.</w:t>
            </w:r>
          </w:p>
        </w:tc>
        <w:tc>
          <w:tcPr>
            <w:tcW w:w="1134" w:type="dxa"/>
            <w:shd w:val="clear" w:color="auto" w:fill="FFC000"/>
          </w:tcPr>
          <w:p w:rsidR="00AB3D00" w:rsidRPr="00A90713" w:rsidRDefault="00AB3D00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AB3D00" w:rsidRPr="00A90713" w:rsidRDefault="00AB3D00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AB3D00" w:rsidRPr="00A90713" w:rsidRDefault="00AB3D00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AB3D00" w:rsidRPr="00A90713" w:rsidRDefault="00AB3D00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B3D00" w:rsidRPr="00A90713" w:rsidRDefault="00AB3D00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A90713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b/>
                <w:bCs/>
                <w:sz w:val="22"/>
                <w:szCs w:val="22"/>
              </w:rPr>
              <w:t xml:space="preserve">16. </w:t>
            </w:r>
            <w:r w:rsidR="00FC0C15">
              <w:rPr>
                <w:b/>
                <w:bCs/>
                <w:i/>
                <w:iCs/>
                <w:sz w:val="22"/>
                <w:szCs w:val="22"/>
              </w:rPr>
              <w:t>Escrever textos descr</w:t>
            </w:r>
            <w:r w:rsidRPr="00A90713">
              <w:rPr>
                <w:b/>
                <w:bCs/>
                <w:i/>
                <w:iCs/>
                <w:sz w:val="22"/>
                <w:szCs w:val="22"/>
              </w:rPr>
              <w:t xml:space="preserve">itivos. </w:t>
            </w:r>
          </w:p>
        </w:tc>
        <w:tc>
          <w:tcPr>
            <w:tcW w:w="1134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FC0C15" w:rsidP="00FC0C15">
            <w:pPr>
              <w:pStyle w:val="Default"/>
              <w:rPr>
                <w:sz w:val="22"/>
                <w:szCs w:val="22"/>
              </w:rPr>
            </w:pPr>
            <w:r w:rsidRPr="00FC0C15">
              <w:rPr>
                <w:sz w:val="22"/>
                <w:szCs w:val="22"/>
              </w:rPr>
              <w:t>1. Escrever descrições de pessoas, objetos ou paisag</w:t>
            </w:r>
            <w:r>
              <w:rPr>
                <w:sz w:val="22"/>
                <w:szCs w:val="22"/>
              </w:rPr>
              <w:t>ens, referindo características essenciais e encadeando l</w:t>
            </w:r>
            <w:r w:rsidRPr="00FC0C15">
              <w:rPr>
                <w:sz w:val="22"/>
                <w:szCs w:val="22"/>
              </w:rPr>
              <w:t>ogicamente os elementos selecionados.</w:t>
            </w:r>
          </w:p>
        </w:tc>
        <w:tc>
          <w:tcPr>
            <w:tcW w:w="1134" w:type="dxa"/>
            <w:shd w:val="clear" w:color="auto" w:fill="E5DFEC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A90713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 w:rsidRPr="00A90713">
              <w:rPr>
                <w:b/>
                <w:bCs/>
                <w:sz w:val="22"/>
                <w:szCs w:val="22"/>
              </w:rPr>
              <w:t xml:space="preserve">17. </w:t>
            </w:r>
            <w:r w:rsidR="00FC0C15">
              <w:rPr>
                <w:b/>
                <w:bCs/>
                <w:i/>
                <w:iCs/>
                <w:sz w:val="22"/>
                <w:szCs w:val="22"/>
              </w:rPr>
              <w:t xml:space="preserve">Escrever textos de opinião </w:t>
            </w:r>
            <w:r w:rsidRPr="00A90713">
              <w:rPr>
                <w:b/>
                <w:bCs/>
                <w:i/>
                <w:iCs/>
                <w:sz w:val="22"/>
                <w:szCs w:val="22"/>
              </w:rPr>
              <w:t xml:space="preserve">. </w:t>
            </w:r>
          </w:p>
          <w:p w:rsidR="00D06DF4" w:rsidRPr="00A90713" w:rsidRDefault="00FC0C15" w:rsidP="00FC0C15">
            <w:pPr>
              <w:pStyle w:val="Default"/>
              <w:rPr>
                <w:sz w:val="22"/>
                <w:szCs w:val="22"/>
              </w:rPr>
            </w:pPr>
            <w:r w:rsidRPr="00FC0C15">
              <w:rPr>
                <w:sz w:val="22"/>
                <w:szCs w:val="22"/>
              </w:rPr>
              <w:t xml:space="preserve">1. Escrever um texto de opinião com a tomada </w:t>
            </w:r>
            <w:r>
              <w:rPr>
                <w:sz w:val="22"/>
                <w:szCs w:val="22"/>
              </w:rPr>
              <w:t xml:space="preserve">de uma posição e apresentando, </w:t>
            </w:r>
            <w:r w:rsidRPr="00FC0C15">
              <w:rPr>
                <w:sz w:val="22"/>
                <w:szCs w:val="22"/>
              </w:rPr>
              <w:t>pelo menos, duas razões que a justifiquem e uma conclusão coerente.</w:t>
            </w:r>
          </w:p>
        </w:tc>
        <w:tc>
          <w:tcPr>
            <w:tcW w:w="1134" w:type="dxa"/>
            <w:shd w:val="clear" w:color="auto" w:fill="FF9933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FC0C15" w:rsidP="00A90713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b/>
                <w:bCs/>
                <w:sz w:val="22"/>
                <w:szCs w:val="22"/>
              </w:rPr>
              <w:t xml:space="preserve">18. </w:t>
            </w:r>
            <w:r w:rsidRPr="00A90713">
              <w:rPr>
                <w:b/>
                <w:bCs/>
                <w:i/>
                <w:iCs/>
                <w:sz w:val="22"/>
                <w:szCs w:val="22"/>
              </w:rPr>
              <w:t>Escrever textos diversos</w:t>
            </w:r>
            <w:r w:rsidRPr="00A9071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FF9933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C0C15" w:rsidRPr="00A90713" w:rsidTr="00A90713">
        <w:tc>
          <w:tcPr>
            <w:tcW w:w="5495" w:type="dxa"/>
          </w:tcPr>
          <w:p w:rsidR="00FC0C15" w:rsidRPr="00FC0C15" w:rsidRDefault="00FC0C15" w:rsidP="00A90713">
            <w:pPr>
              <w:pStyle w:val="Default"/>
              <w:rPr>
                <w:bCs/>
                <w:sz w:val="22"/>
                <w:szCs w:val="22"/>
              </w:rPr>
            </w:pPr>
            <w:r w:rsidRPr="00FC0C15">
              <w:rPr>
                <w:bCs/>
                <w:sz w:val="22"/>
                <w:szCs w:val="22"/>
              </w:rPr>
              <w:t>1. Escrever convites e cartas.</w:t>
            </w:r>
          </w:p>
        </w:tc>
        <w:tc>
          <w:tcPr>
            <w:tcW w:w="1134" w:type="dxa"/>
            <w:shd w:val="clear" w:color="auto" w:fill="FF9933"/>
          </w:tcPr>
          <w:p w:rsidR="00FC0C15" w:rsidRPr="00A90713" w:rsidRDefault="00FC0C15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C0C15" w:rsidRPr="00A90713" w:rsidRDefault="00FC0C15" w:rsidP="00A90713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3" w:type="dxa"/>
            <w:vMerge/>
          </w:tcPr>
          <w:p w:rsidR="00FC0C15" w:rsidRPr="00A90713" w:rsidRDefault="00FC0C15" w:rsidP="00A90713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gridSpan w:val="2"/>
            <w:vMerge/>
          </w:tcPr>
          <w:p w:rsidR="00FC0C15" w:rsidRPr="00A90713" w:rsidRDefault="00FC0C15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C0C15" w:rsidRPr="00A90713" w:rsidRDefault="00FC0C15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FC0C15" w:rsidP="00A90713">
            <w:pPr>
              <w:spacing w:line="240" w:lineRule="auto"/>
              <w:rPr>
                <w:rFonts w:ascii="Times New Roman" w:hAnsi="Times New Roman"/>
              </w:rPr>
            </w:pPr>
            <w:r w:rsidRPr="00FC0C15">
              <w:rPr>
                <w:rFonts w:ascii="Times New Roman" w:hAnsi="Times New Roman"/>
              </w:rPr>
              <w:t>2. Escrever o guião de uma entrevista.</w:t>
            </w:r>
          </w:p>
        </w:tc>
        <w:tc>
          <w:tcPr>
            <w:tcW w:w="1134" w:type="dxa"/>
            <w:shd w:val="clear" w:color="auto" w:fill="FF9933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FC0C15" w:rsidP="00A90713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b/>
                <w:bCs/>
                <w:sz w:val="22"/>
                <w:szCs w:val="22"/>
              </w:rPr>
              <w:t xml:space="preserve">19. </w:t>
            </w:r>
            <w:r>
              <w:rPr>
                <w:b/>
                <w:bCs/>
                <w:i/>
                <w:iCs/>
                <w:sz w:val="22"/>
                <w:szCs w:val="22"/>
              </w:rPr>
              <w:t>Rever</w:t>
            </w:r>
            <w:r w:rsidRPr="00A90713">
              <w:rPr>
                <w:b/>
                <w:bCs/>
                <w:i/>
                <w:iCs/>
                <w:sz w:val="22"/>
                <w:szCs w:val="22"/>
              </w:rPr>
              <w:t xml:space="preserve"> textos escritos.</w:t>
            </w:r>
          </w:p>
        </w:tc>
        <w:tc>
          <w:tcPr>
            <w:tcW w:w="1134" w:type="dxa"/>
            <w:shd w:val="clear" w:color="auto" w:fill="C6D9F1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rPr>
          <w:trHeight w:val="314"/>
        </w:trPr>
        <w:tc>
          <w:tcPr>
            <w:tcW w:w="5495" w:type="dxa"/>
          </w:tcPr>
          <w:p w:rsidR="00D06DF4" w:rsidRPr="00A90713" w:rsidRDefault="00D06DF4" w:rsidP="00A90713">
            <w:pPr>
              <w:pStyle w:val="Default"/>
              <w:spacing w:after="167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>1. Fazer um guião para uma dramatização ou filme.</w:t>
            </w:r>
          </w:p>
        </w:tc>
        <w:tc>
          <w:tcPr>
            <w:tcW w:w="1134" w:type="dxa"/>
            <w:shd w:val="clear" w:color="auto" w:fill="B8CCE4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rPr>
          <w:trHeight w:val="73"/>
        </w:trPr>
        <w:tc>
          <w:tcPr>
            <w:tcW w:w="5495" w:type="dxa"/>
          </w:tcPr>
          <w:p w:rsidR="00D06DF4" w:rsidRPr="00A90713" w:rsidRDefault="00D06DF4" w:rsidP="00A90713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2. Escrever comentários subordinados a tópicos fornecidos. </w:t>
            </w:r>
          </w:p>
        </w:tc>
        <w:tc>
          <w:tcPr>
            <w:tcW w:w="1134" w:type="dxa"/>
            <w:shd w:val="clear" w:color="auto" w:fill="BFBFBF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A90713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b/>
                <w:bCs/>
                <w:sz w:val="22"/>
                <w:szCs w:val="22"/>
              </w:rPr>
              <w:t xml:space="preserve">19. </w:t>
            </w:r>
            <w:r w:rsidR="00FC0C15">
              <w:rPr>
                <w:b/>
                <w:bCs/>
                <w:i/>
                <w:iCs/>
                <w:sz w:val="22"/>
                <w:szCs w:val="22"/>
              </w:rPr>
              <w:t>Rever</w:t>
            </w:r>
            <w:r w:rsidRPr="00A90713">
              <w:rPr>
                <w:b/>
                <w:bCs/>
                <w:i/>
                <w:iCs/>
                <w:sz w:val="22"/>
                <w:szCs w:val="22"/>
              </w:rPr>
              <w:t xml:space="preserve"> textos escritos. </w:t>
            </w:r>
          </w:p>
        </w:tc>
        <w:tc>
          <w:tcPr>
            <w:tcW w:w="1134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404EBE">
        <w:trPr>
          <w:trHeight w:val="339"/>
        </w:trPr>
        <w:tc>
          <w:tcPr>
            <w:tcW w:w="5495" w:type="dxa"/>
          </w:tcPr>
          <w:p w:rsidR="00D06DF4" w:rsidRPr="00A90713" w:rsidRDefault="00FC0C15" w:rsidP="00FC0C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C0C15">
              <w:rPr>
                <w:rFonts w:ascii="Times New Roman" w:hAnsi="Times New Roman"/>
              </w:rPr>
              <w:t xml:space="preserve"> Verificar se o texto respeita o tema proposto.</w:t>
            </w:r>
          </w:p>
        </w:tc>
        <w:tc>
          <w:tcPr>
            <w:tcW w:w="1134" w:type="dxa"/>
            <w:shd w:val="clear" w:color="auto" w:fill="CCC0D9"/>
          </w:tcPr>
          <w:p w:rsidR="00D06DF4" w:rsidRPr="00A90713" w:rsidRDefault="00D06DF4" w:rsidP="00404EBE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04EBE" w:rsidRPr="00A90713" w:rsidTr="00404EBE">
        <w:trPr>
          <w:trHeight w:val="260"/>
        </w:trPr>
        <w:tc>
          <w:tcPr>
            <w:tcW w:w="5495" w:type="dxa"/>
          </w:tcPr>
          <w:p w:rsidR="00404EBE" w:rsidRDefault="00404EBE" w:rsidP="00FC0C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404EBE">
              <w:rPr>
                <w:rFonts w:ascii="Times New Roman" w:hAnsi="Times New Roman"/>
              </w:rPr>
              <w:t>Verificar se o texto obedece à tipologia indicada</w:t>
            </w:r>
          </w:p>
        </w:tc>
        <w:tc>
          <w:tcPr>
            <w:tcW w:w="1134" w:type="dxa"/>
            <w:shd w:val="clear" w:color="auto" w:fill="CCC0D9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04EBE" w:rsidRPr="00A90713" w:rsidTr="00404EBE">
        <w:trPr>
          <w:trHeight w:val="278"/>
        </w:trPr>
        <w:tc>
          <w:tcPr>
            <w:tcW w:w="5495" w:type="dxa"/>
          </w:tcPr>
          <w:p w:rsidR="00404EBE" w:rsidRDefault="00404EBE" w:rsidP="00FC0C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404EBE">
              <w:rPr>
                <w:rFonts w:ascii="Times New Roman" w:hAnsi="Times New Roman"/>
              </w:rPr>
              <w:t>Verificar se os textos escritos contêm as ideias previstas na planificação.</w:t>
            </w:r>
          </w:p>
        </w:tc>
        <w:tc>
          <w:tcPr>
            <w:tcW w:w="1134" w:type="dxa"/>
            <w:shd w:val="clear" w:color="auto" w:fill="CCC0D9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04EBE" w:rsidRPr="00A90713" w:rsidTr="00404EBE">
        <w:trPr>
          <w:trHeight w:val="278"/>
        </w:trPr>
        <w:tc>
          <w:tcPr>
            <w:tcW w:w="5495" w:type="dxa"/>
          </w:tcPr>
          <w:p w:rsidR="00404EBE" w:rsidRDefault="00404EBE" w:rsidP="00404EB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404EBE">
              <w:rPr>
                <w:rFonts w:ascii="Times New Roman" w:hAnsi="Times New Roman"/>
              </w:rPr>
              <w:t>Verificar se os te</w:t>
            </w:r>
            <w:r>
              <w:rPr>
                <w:rFonts w:ascii="Times New Roman" w:hAnsi="Times New Roman"/>
              </w:rPr>
              <w:t>xtos escritos incluem as partes</w:t>
            </w:r>
          </w:p>
          <w:p w:rsidR="00404EBE" w:rsidRDefault="00404EBE" w:rsidP="00404EB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necessárias e se estas estão </w:t>
            </w:r>
            <w:r w:rsidRPr="00404EBE">
              <w:rPr>
                <w:rFonts w:ascii="Times New Roman" w:hAnsi="Times New Roman"/>
              </w:rPr>
              <w:t>devidamente ordenadas.</w:t>
            </w:r>
          </w:p>
        </w:tc>
        <w:tc>
          <w:tcPr>
            <w:tcW w:w="1134" w:type="dxa"/>
            <w:shd w:val="clear" w:color="auto" w:fill="CCC0D9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04EBE" w:rsidRPr="00A90713" w:rsidTr="00404EBE">
        <w:trPr>
          <w:trHeight w:val="278"/>
        </w:trPr>
        <w:tc>
          <w:tcPr>
            <w:tcW w:w="5495" w:type="dxa"/>
          </w:tcPr>
          <w:p w:rsidR="00404EBE" w:rsidRDefault="00404EBE" w:rsidP="00FC0C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Pr="00404EBE">
              <w:rPr>
                <w:rFonts w:ascii="Times New Roman" w:hAnsi="Times New Roman"/>
              </w:rPr>
              <w:t>Verificar se há repetições que possam ser evitadas.</w:t>
            </w:r>
          </w:p>
        </w:tc>
        <w:tc>
          <w:tcPr>
            <w:tcW w:w="1134" w:type="dxa"/>
            <w:shd w:val="clear" w:color="auto" w:fill="CCC0D9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04EBE" w:rsidRPr="00A90713" w:rsidTr="00404EBE">
        <w:trPr>
          <w:trHeight w:val="278"/>
        </w:trPr>
        <w:tc>
          <w:tcPr>
            <w:tcW w:w="5495" w:type="dxa"/>
          </w:tcPr>
          <w:p w:rsidR="00404EBE" w:rsidRDefault="00404EBE" w:rsidP="00404EB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404EBE">
              <w:rPr>
                <w:rFonts w:ascii="Times New Roman" w:hAnsi="Times New Roman"/>
              </w:rPr>
              <w:t>Corrigir o que se revelar necessário, suprim</w:t>
            </w:r>
            <w:r>
              <w:rPr>
                <w:rFonts w:ascii="Times New Roman" w:hAnsi="Times New Roman"/>
              </w:rPr>
              <w:t xml:space="preserve">indo ou mudando de sítio o que </w:t>
            </w:r>
            <w:r w:rsidRPr="00404EBE">
              <w:rPr>
                <w:rFonts w:ascii="Times New Roman" w:hAnsi="Times New Roman"/>
              </w:rPr>
              <w:t>estiver incorreto.</w:t>
            </w:r>
          </w:p>
        </w:tc>
        <w:tc>
          <w:tcPr>
            <w:tcW w:w="1134" w:type="dxa"/>
            <w:shd w:val="clear" w:color="auto" w:fill="CCC0D9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04EBE" w:rsidRPr="00A90713" w:rsidTr="00404EBE">
        <w:trPr>
          <w:trHeight w:val="278"/>
        </w:trPr>
        <w:tc>
          <w:tcPr>
            <w:tcW w:w="5495" w:type="dxa"/>
          </w:tcPr>
          <w:p w:rsidR="00404EBE" w:rsidRDefault="00404EBE" w:rsidP="00FC0C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404EBE">
              <w:rPr>
                <w:rFonts w:ascii="Times New Roman" w:hAnsi="Times New Roman"/>
              </w:rPr>
              <w:t>Verificar a correção linguística.</w:t>
            </w:r>
          </w:p>
          <w:p w:rsidR="00404EBE" w:rsidRDefault="00404EBE" w:rsidP="00FC0C15">
            <w:pPr>
              <w:spacing w:line="240" w:lineRule="auto"/>
              <w:rPr>
                <w:rFonts w:ascii="Times New Roman" w:hAnsi="Times New Roman"/>
              </w:rPr>
            </w:pPr>
          </w:p>
          <w:p w:rsidR="00404EBE" w:rsidRDefault="00404EBE" w:rsidP="00FC0C15">
            <w:pPr>
              <w:spacing w:line="240" w:lineRule="auto"/>
              <w:rPr>
                <w:rFonts w:ascii="Times New Roman" w:hAnsi="Times New Roman"/>
              </w:rPr>
            </w:pPr>
          </w:p>
          <w:p w:rsidR="000523D0" w:rsidRDefault="000523D0" w:rsidP="00FC0C1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CCC0D9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404EBE" w:rsidRPr="00A90713" w:rsidRDefault="00404EBE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15701" w:type="dxa"/>
            <w:gridSpan w:val="7"/>
            <w:shd w:val="clear" w:color="auto" w:fill="92CDDC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90713">
              <w:rPr>
                <w:rFonts w:ascii="Times New Roman" w:hAnsi="Times New Roman"/>
                <w:b/>
              </w:rPr>
              <w:lastRenderedPageBreak/>
              <w:t>EDUCAÇÃO LITERÁRIA</w:t>
            </w: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A90713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b/>
                <w:bCs/>
                <w:sz w:val="22"/>
                <w:szCs w:val="22"/>
              </w:rPr>
              <w:t xml:space="preserve">20. </w:t>
            </w:r>
            <w:r w:rsidRPr="00A90713">
              <w:rPr>
                <w:b/>
                <w:bCs/>
                <w:i/>
                <w:iCs/>
                <w:sz w:val="22"/>
                <w:szCs w:val="22"/>
              </w:rPr>
              <w:t xml:space="preserve">Ler e interpretar textos literários. </w:t>
            </w:r>
          </w:p>
        </w:tc>
        <w:tc>
          <w:tcPr>
            <w:tcW w:w="1134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u w:val="single"/>
              </w:rPr>
            </w:pPr>
          </w:p>
          <w:p w:rsidR="00D06DF4" w:rsidRDefault="00707D4F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1.º  Período</w:t>
            </w:r>
          </w:p>
          <w:p w:rsidR="00707D4F" w:rsidRPr="00A90713" w:rsidRDefault="00707D4F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  <w:p w:rsidR="00D06DF4" w:rsidRDefault="00707D4F" w:rsidP="00A90713">
            <w:pPr>
              <w:spacing w:line="240" w:lineRule="auto"/>
              <w:rPr>
                <w:rFonts w:ascii="Times New Roman" w:hAnsi="Times New Roman"/>
              </w:rPr>
            </w:pPr>
            <w:r w:rsidRPr="00707D4F">
              <w:rPr>
                <w:rFonts w:ascii="Times New Roman" w:hAnsi="Times New Roman"/>
                <w:b/>
              </w:rPr>
              <w:t xml:space="preserve"> “A viúva e o papagaio”</w:t>
            </w:r>
            <w:r>
              <w:rPr>
                <w:rFonts w:ascii="Times New Roman" w:hAnsi="Times New Roman"/>
              </w:rPr>
              <w:t>, de Virgínia Woolf</w:t>
            </w:r>
          </w:p>
          <w:p w:rsidR="00707D4F" w:rsidRDefault="00707D4F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707D4F" w:rsidRPr="00707D4F" w:rsidRDefault="00707D4F" w:rsidP="00A90713">
            <w:pPr>
              <w:spacing w:line="240" w:lineRule="auto"/>
              <w:rPr>
                <w:rFonts w:ascii="Times New Roman" w:hAnsi="Times New Roman"/>
              </w:rPr>
            </w:pPr>
            <w:r w:rsidRPr="00707D4F">
              <w:rPr>
                <w:rFonts w:ascii="Times New Roman" w:hAnsi="Times New Roman"/>
                <w:b/>
              </w:rPr>
              <w:t>“ O rapaz de bronze”</w:t>
            </w:r>
            <w:r>
              <w:rPr>
                <w:rFonts w:ascii="Times New Roman" w:hAnsi="Times New Roman"/>
              </w:rPr>
              <w:t>, de Sophia de Mello Breyner</w:t>
            </w:r>
          </w:p>
          <w:p w:rsidR="00D06DF4" w:rsidRDefault="00D06DF4" w:rsidP="00707D4F">
            <w:pPr>
              <w:spacing w:line="240" w:lineRule="auto"/>
              <w:rPr>
                <w:rFonts w:ascii="Times New Roman" w:hAnsi="Times New Roman"/>
              </w:rPr>
            </w:pPr>
          </w:p>
          <w:p w:rsidR="00707D4F" w:rsidRDefault="00707D4F" w:rsidP="00707D4F">
            <w:pPr>
              <w:spacing w:line="240" w:lineRule="auto"/>
              <w:rPr>
                <w:rFonts w:ascii="Times New Roman" w:hAnsi="Times New Roman"/>
              </w:rPr>
            </w:pPr>
            <w:r w:rsidRPr="00707D4F">
              <w:rPr>
                <w:rFonts w:ascii="Times New Roman" w:hAnsi="Times New Roman"/>
                <w:b/>
              </w:rPr>
              <w:t>“Fábulas de Esopo”</w:t>
            </w:r>
            <w:r>
              <w:rPr>
                <w:rFonts w:ascii="Times New Roman" w:hAnsi="Times New Roman"/>
              </w:rPr>
              <w:t>, de Esopo</w:t>
            </w:r>
          </w:p>
          <w:p w:rsidR="00707D4F" w:rsidRDefault="00045048" w:rsidP="00707D4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707D4F">
              <w:rPr>
                <w:rFonts w:ascii="Times New Roman" w:hAnsi="Times New Roman"/>
              </w:rPr>
              <w:t xml:space="preserve"> escolher 6) Ou de La Fontaine</w:t>
            </w:r>
          </w:p>
          <w:p w:rsidR="00045048" w:rsidRDefault="00045048" w:rsidP="00707D4F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Pr="00707D4F" w:rsidRDefault="00045048" w:rsidP="00707D4F">
            <w:pPr>
              <w:spacing w:line="240" w:lineRule="auto"/>
              <w:rPr>
                <w:rFonts w:ascii="Times New Roman" w:hAnsi="Times New Roman"/>
              </w:rPr>
            </w:pPr>
            <w:r w:rsidRPr="00045048">
              <w:rPr>
                <w:rFonts w:ascii="Times New Roman" w:hAnsi="Times New Roman"/>
                <w:b/>
              </w:rPr>
              <w:t>3 contos/ lendas</w:t>
            </w:r>
            <w:r>
              <w:rPr>
                <w:rFonts w:ascii="Times New Roman" w:hAnsi="Times New Roman"/>
              </w:rPr>
              <w:t xml:space="preserve"> de João Pedro Mésseder</w:t>
            </w:r>
          </w:p>
        </w:tc>
        <w:tc>
          <w:tcPr>
            <w:tcW w:w="1843" w:type="dxa"/>
            <w:gridSpan w:val="2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BB2C4B">
            <w:pPr>
              <w:pStyle w:val="Default"/>
              <w:spacing w:after="164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1. </w:t>
            </w:r>
            <w:r w:rsidR="00BB2C4B" w:rsidRPr="00BB2C4B">
              <w:rPr>
                <w:sz w:val="22"/>
                <w:szCs w:val="22"/>
              </w:rPr>
              <w:t>Ler e ouvir ler textos da literatura para crianças e jovens, da tradi</w:t>
            </w:r>
            <w:r w:rsidR="00BB2C4B">
              <w:rPr>
                <w:sz w:val="22"/>
                <w:szCs w:val="22"/>
              </w:rPr>
              <w:t xml:space="preserve">ção popular, e </w:t>
            </w:r>
            <w:r w:rsidR="00BB2C4B" w:rsidRPr="00BB2C4B">
              <w:rPr>
                <w:sz w:val="22"/>
                <w:szCs w:val="22"/>
              </w:rPr>
              <w:t>adaptações de clássicos.</w:t>
            </w:r>
          </w:p>
        </w:tc>
        <w:tc>
          <w:tcPr>
            <w:tcW w:w="1134" w:type="dxa"/>
            <w:shd w:val="clear" w:color="auto" w:fill="D6E3BC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BB2C4B">
            <w:pPr>
              <w:pStyle w:val="Default"/>
              <w:spacing w:after="164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2. </w:t>
            </w:r>
            <w:r w:rsidR="00BB2C4B" w:rsidRPr="00BB2C4B">
              <w:rPr>
                <w:sz w:val="22"/>
                <w:szCs w:val="22"/>
              </w:rPr>
              <w:t>Identificar marcas formais do texto poético: estrof</w:t>
            </w:r>
            <w:r w:rsidR="00BB2C4B">
              <w:rPr>
                <w:sz w:val="22"/>
                <w:szCs w:val="22"/>
              </w:rPr>
              <w:t xml:space="preserve">e (terceto, quadra, quintilha) </w:t>
            </w:r>
            <w:r w:rsidR="00BB2C4B" w:rsidRPr="00BB2C4B">
              <w:rPr>
                <w:sz w:val="22"/>
                <w:szCs w:val="22"/>
              </w:rPr>
              <w:t>e verso (com rima e livre).</w:t>
            </w:r>
          </w:p>
        </w:tc>
        <w:tc>
          <w:tcPr>
            <w:tcW w:w="1134" w:type="dxa"/>
            <w:shd w:val="clear" w:color="auto" w:fill="D6E3BC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BB2C4B">
            <w:pPr>
              <w:pStyle w:val="Default"/>
              <w:spacing w:after="164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3. </w:t>
            </w:r>
            <w:r w:rsidR="00BB2C4B" w:rsidRPr="00BB2C4B">
              <w:rPr>
                <w:sz w:val="22"/>
                <w:szCs w:val="22"/>
              </w:rPr>
              <w:t>Distinguir sílaba métrica de sílaba gramatical</w:t>
            </w:r>
            <w:r w:rsidR="00BB2C4B">
              <w:rPr>
                <w:sz w:val="22"/>
                <w:szCs w:val="22"/>
              </w:rPr>
              <w:t xml:space="preserve"> e segmentar versos por sílaba </w:t>
            </w:r>
            <w:r w:rsidR="00BB2C4B" w:rsidRPr="00BB2C4B">
              <w:rPr>
                <w:sz w:val="22"/>
                <w:szCs w:val="22"/>
              </w:rPr>
              <w:t>métrica, reconhecendo o contributo desta para a construção do ritmo do verso.</w:t>
            </w:r>
          </w:p>
        </w:tc>
        <w:tc>
          <w:tcPr>
            <w:tcW w:w="1134" w:type="dxa"/>
            <w:shd w:val="clear" w:color="auto" w:fill="FFFF66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BB2C4B">
            <w:pPr>
              <w:pStyle w:val="Default"/>
              <w:spacing w:after="164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4. </w:t>
            </w:r>
            <w:r w:rsidR="00BB2C4B" w:rsidRPr="00BB2C4B">
              <w:rPr>
                <w:sz w:val="22"/>
                <w:szCs w:val="22"/>
              </w:rPr>
              <w:t>Identificar temas dominantes do texto poético.</w:t>
            </w:r>
          </w:p>
        </w:tc>
        <w:tc>
          <w:tcPr>
            <w:tcW w:w="1134" w:type="dxa"/>
            <w:shd w:val="clear" w:color="auto" w:fill="CCC0D9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rPr>
          <w:trHeight w:val="501"/>
        </w:trPr>
        <w:tc>
          <w:tcPr>
            <w:tcW w:w="5495" w:type="dxa"/>
          </w:tcPr>
          <w:p w:rsidR="00D06DF4" w:rsidRPr="00A90713" w:rsidRDefault="00D06DF4" w:rsidP="00BB2C4B">
            <w:pPr>
              <w:pStyle w:val="Default"/>
              <w:spacing w:after="164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5. </w:t>
            </w:r>
            <w:r w:rsidR="00BB2C4B" w:rsidRPr="00BB2C4B">
              <w:rPr>
                <w:sz w:val="22"/>
                <w:szCs w:val="22"/>
              </w:rPr>
              <w:t>Reconhecer a estrutura e elementos co</w:t>
            </w:r>
            <w:r w:rsidR="00BB2C4B">
              <w:rPr>
                <w:sz w:val="22"/>
                <w:szCs w:val="22"/>
              </w:rPr>
              <w:t>nstitutivos do texto narrativo:</w:t>
            </w:r>
            <w:r w:rsidR="00BB2C4B" w:rsidRPr="00BB2C4B">
              <w:rPr>
                <w:sz w:val="22"/>
                <w:szCs w:val="22"/>
              </w:rPr>
              <w:t>personagens (principal e secundárias); narrador; contextos temporal e espacial,</w:t>
            </w:r>
          </w:p>
        </w:tc>
        <w:tc>
          <w:tcPr>
            <w:tcW w:w="1134" w:type="dxa"/>
            <w:shd w:val="clear" w:color="auto" w:fill="92D050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rPr>
          <w:trHeight w:val="779"/>
        </w:trPr>
        <w:tc>
          <w:tcPr>
            <w:tcW w:w="5495" w:type="dxa"/>
          </w:tcPr>
          <w:p w:rsidR="00D06DF4" w:rsidRPr="00A90713" w:rsidRDefault="00D06DF4" w:rsidP="00BB2C4B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6. </w:t>
            </w:r>
            <w:r w:rsidR="00BB2C4B" w:rsidRPr="00BB2C4B">
              <w:rPr>
                <w:sz w:val="22"/>
                <w:szCs w:val="22"/>
              </w:rPr>
              <w:t>Compreender relações entre personagens e entre acontecimentos.</w:t>
            </w:r>
          </w:p>
        </w:tc>
        <w:tc>
          <w:tcPr>
            <w:tcW w:w="1134" w:type="dxa"/>
            <w:shd w:val="clear" w:color="auto" w:fill="CCC0D9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707D4F" w:rsidP="00A90713">
            <w:pPr>
              <w:spacing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2.º Período</w:t>
            </w:r>
          </w:p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06DF4" w:rsidRPr="00A90713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  <w:r w:rsidRPr="00045048">
              <w:rPr>
                <w:rFonts w:ascii="Times New Roman" w:hAnsi="Times New Roman"/>
                <w:b/>
              </w:rPr>
              <w:t>“A vida mágica da sementinha”,</w:t>
            </w:r>
            <w:r>
              <w:rPr>
                <w:rFonts w:ascii="Times New Roman" w:hAnsi="Times New Roman"/>
              </w:rPr>
              <w:t xml:space="preserve"> de Alves Redol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  <w:r w:rsidRPr="00045048">
              <w:rPr>
                <w:rFonts w:ascii="Times New Roman" w:hAnsi="Times New Roman"/>
                <w:b/>
              </w:rPr>
              <w:t>“O Príncipe Nabo”,</w:t>
            </w:r>
            <w:r>
              <w:rPr>
                <w:rFonts w:ascii="Times New Roman" w:hAnsi="Times New Roman"/>
              </w:rPr>
              <w:t xml:space="preserve"> de Ilse Losa</w:t>
            </w: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Pr="00A90713" w:rsidRDefault="00045048" w:rsidP="00045048">
            <w:pPr>
              <w:spacing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3.º Período</w:t>
            </w: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  <w:r w:rsidRPr="00045048">
              <w:rPr>
                <w:rFonts w:ascii="Times New Roman" w:hAnsi="Times New Roman"/>
                <w:b/>
              </w:rPr>
              <w:t>“O pássaro da cabeça”,</w:t>
            </w:r>
            <w:r>
              <w:rPr>
                <w:rFonts w:ascii="Times New Roman" w:hAnsi="Times New Roman"/>
              </w:rPr>
              <w:t xml:space="preserve"> de Manuel António Pina</w:t>
            </w: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8(à escolha) poemas de Luísa Ducla Soares</w:t>
            </w: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45048" w:rsidRPr="00A90713" w:rsidRDefault="0004504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Leitura, por iniciativa e gosto pessoal, de obras do PNL com exposição oral à turma (até duas por período).</w:t>
            </w:r>
          </w:p>
        </w:tc>
        <w:tc>
          <w:tcPr>
            <w:tcW w:w="1843" w:type="dxa"/>
            <w:gridSpan w:val="2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BB2C4B">
            <w:pPr>
              <w:pStyle w:val="Default"/>
              <w:spacing w:after="167"/>
              <w:rPr>
                <w:sz w:val="23"/>
                <w:szCs w:val="23"/>
              </w:rPr>
            </w:pPr>
            <w:r w:rsidRPr="00A90713">
              <w:rPr>
                <w:sz w:val="23"/>
                <w:szCs w:val="23"/>
              </w:rPr>
              <w:t xml:space="preserve">7. </w:t>
            </w:r>
            <w:r w:rsidR="00BB2C4B" w:rsidRPr="00BB2C4B">
              <w:rPr>
                <w:sz w:val="23"/>
                <w:szCs w:val="23"/>
              </w:rPr>
              <w:t>Fazer inferências.</w:t>
            </w:r>
          </w:p>
        </w:tc>
        <w:tc>
          <w:tcPr>
            <w:tcW w:w="1134" w:type="dxa"/>
            <w:shd w:val="clear" w:color="auto" w:fill="CCC0D9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F234F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rPr>
          <w:trHeight w:val="642"/>
        </w:trPr>
        <w:tc>
          <w:tcPr>
            <w:tcW w:w="5495" w:type="dxa"/>
          </w:tcPr>
          <w:p w:rsidR="00D06DF4" w:rsidRPr="00A90713" w:rsidRDefault="00D06DF4" w:rsidP="00BB2C4B">
            <w:pPr>
              <w:pStyle w:val="Default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8. </w:t>
            </w:r>
            <w:r w:rsidR="00BB2C4B" w:rsidRPr="00BB2C4B">
              <w:rPr>
                <w:sz w:val="22"/>
                <w:szCs w:val="22"/>
              </w:rPr>
              <w:t>Aperceber-se de recursos utilizados na co</w:t>
            </w:r>
            <w:r w:rsidR="00BB2C4B">
              <w:rPr>
                <w:sz w:val="22"/>
                <w:szCs w:val="22"/>
              </w:rPr>
              <w:t xml:space="preserve">nstrução dos textos literários </w:t>
            </w:r>
            <w:r w:rsidR="00BB2C4B" w:rsidRPr="00BB2C4B">
              <w:rPr>
                <w:sz w:val="22"/>
                <w:szCs w:val="22"/>
              </w:rPr>
              <w:t>(linguagem figurada; recursos expressi</w:t>
            </w:r>
            <w:r w:rsidR="00BB2C4B">
              <w:rPr>
                <w:sz w:val="22"/>
                <w:szCs w:val="22"/>
              </w:rPr>
              <w:t xml:space="preserve">vos – onomatopeia, enumeração, </w:t>
            </w:r>
            <w:r w:rsidR="00BB2C4B" w:rsidRPr="00BB2C4B">
              <w:rPr>
                <w:sz w:val="22"/>
                <w:szCs w:val="22"/>
              </w:rPr>
              <w:t>personificação, comparação) e justificar a sua utilização.</w:t>
            </w:r>
          </w:p>
        </w:tc>
        <w:tc>
          <w:tcPr>
            <w:tcW w:w="1134" w:type="dxa"/>
          </w:tcPr>
          <w:p w:rsidR="00D06DF4" w:rsidRPr="00A90713" w:rsidRDefault="00D06DF4" w:rsidP="00F234F0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BB2C4B" w:rsidRPr="00A90713" w:rsidTr="00A90713">
        <w:trPr>
          <w:trHeight w:val="642"/>
        </w:trPr>
        <w:tc>
          <w:tcPr>
            <w:tcW w:w="5495" w:type="dxa"/>
          </w:tcPr>
          <w:p w:rsidR="00BB2C4B" w:rsidRPr="00A90713" w:rsidRDefault="00BB2C4B" w:rsidP="00BB2C4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B2C4B">
              <w:rPr>
                <w:sz w:val="22"/>
                <w:szCs w:val="22"/>
              </w:rPr>
              <w:t>9. Distinguir, a partir de critérios dados, os seguintes géneros: fábula e lenda.</w:t>
            </w:r>
          </w:p>
        </w:tc>
        <w:tc>
          <w:tcPr>
            <w:tcW w:w="1134" w:type="dxa"/>
          </w:tcPr>
          <w:p w:rsidR="00BB2C4B" w:rsidRPr="00A90713" w:rsidRDefault="00BB2C4B" w:rsidP="00A90713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vMerge/>
          </w:tcPr>
          <w:p w:rsidR="00BB2C4B" w:rsidRPr="00A90713" w:rsidRDefault="00BB2C4B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BB2C4B" w:rsidRPr="00A90713" w:rsidRDefault="00BB2C4B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BB2C4B" w:rsidRPr="00A90713" w:rsidRDefault="00BB2C4B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B2C4B" w:rsidRPr="00A90713" w:rsidRDefault="00BB2C4B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BB2C4B" w:rsidRPr="00A90713" w:rsidTr="00A90713">
        <w:trPr>
          <w:trHeight w:val="642"/>
        </w:trPr>
        <w:tc>
          <w:tcPr>
            <w:tcW w:w="5495" w:type="dxa"/>
          </w:tcPr>
          <w:p w:rsidR="00BB2C4B" w:rsidRDefault="00BB2C4B" w:rsidP="00BB2C4B">
            <w:pPr>
              <w:pStyle w:val="Default"/>
              <w:rPr>
                <w:sz w:val="22"/>
                <w:szCs w:val="22"/>
              </w:rPr>
            </w:pPr>
            <w:r w:rsidRPr="00BB2C4B">
              <w:rPr>
                <w:sz w:val="22"/>
                <w:szCs w:val="22"/>
              </w:rPr>
              <w:t>10. Responder, de forma completa, a questões sobre os textos.</w:t>
            </w:r>
          </w:p>
        </w:tc>
        <w:tc>
          <w:tcPr>
            <w:tcW w:w="1134" w:type="dxa"/>
          </w:tcPr>
          <w:p w:rsidR="00BB2C4B" w:rsidRPr="00A90713" w:rsidRDefault="00BB2C4B" w:rsidP="00A90713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vMerge/>
          </w:tcPr>
          <w:p w:rsidR="00BB2C4B" w:rsidRPr="00A90713" w:rsidRDefault="00BB2C4B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BB2C4B" w:rsidRPr="00A90713" w:rsidRDefault="00BB2C4B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BB2C4B" w:rsidRPr="00A90713" w:rsidRDefault="00BB2C4B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B2C4B" w:rsidRPr="00A90713" w:rsidRDefault="00BB2C4B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3A4243" w:rsidRDefault="00D06DF4" w:rsidP="00BB2C4B">
            <w:pPr>
              <w:pStyle w:val="Default"/>
              <w:rPr>
                <w:b/>
                <w:bCs/>
                <w:i/>
                <w:sz w:val="22"/>
                <w:szCs w:val="22"/>
              </w:rPr>
            </w:pPr>
            <w:r w:rsidRPr="003A4243">
              <w:rPr>
                <w:b/>
                <w:bCs/>
                <w:i/>
                <w:sz w:val="22"/>
                <w:szCs w:val="22"/>
              </w:rPr>
              <w:t xml:space="preserve">21. </w:t>
            </w:r>
            <w:r w:rsidR="00BB2C4B" w:rsidRPr="003A4243">
              <w:rPr>
                <w:b/>
                <w:bCs/>
                <w:i/>
                <w:sz w:val="22"/>
                <w:szCs w:val="22"/>
              </w:rPr>
              <w:t>Tomar consciência do modo como os temas, as experiências e os valores são representados nos textos literários.</w:t>
            </w:r>
          </w:p>
        </w:tc>
        <w:tc>
          <w:tcPr>
            <w:tcW w:w="1134" w:type="dxa"/>
            <w:shd w:val="clear" w:color="auto" w:fill="D99594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D06DF4" w:rsidP="00BB2C4B">
            <w:pPr>
              <w:pStyle w:val="Default"/>
              <w:spacing w:after="164"/>
              <w:rPr>
                <w:sz w:val="22"/>
                <w:szCs w:val="22"/>
              </w:rPr>
            </w:pPr>
            <w:r w:rsidRPr="00A90713">
              <w:rPr>
                <w:sz w:val="22"/>
                <w:szCs w:val="22"/>
              </w:rPr>
              <w:t xml:space="preserve">1. </w:t>
            </w:r>
            <w:r w:rsidR="00BB2C4B" w:rsidRPr="00BB2C4B">
              <w:rPr>
                <w:sz w:val="22"/>
                <w:szCs w:val="22"/>
              </w:rPr>
              <w:t>Identificar relações, formais ou de sentido, entr</w:t>
            </w:r>
            <w:r w:rsidR="00BB2C4B">
              <w:rPr>
                <w:sz w:val="22"/>
                <w:szCs w:val="22"/>
              </w:rPr>
              <w:t xml:space="preserve">e vários textos, estabelecendo </w:t>
            </w:r>
            <w:r w:rsidR="00BB2C4B" w:rsidRPr="00BB2C4B">
              <w:rPr>
                <w:sz w:val="22"/>
                <w:szCs w:val="22"/>
              </w:rPr>
              <w:t>semelhanças ou contrastes.</w:t>
            </w:r>
          </w:p>
        </w:tc>
        <w:tc>
          <w:tcPr>
            <w:tcW w:w="1134" w:type="dxa"/>
            <w:shd w:val="clear" w:color="auto" w:fill="D99594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BB2C4B" w:rsidRDefault="00BB2C4B" w:rsidP="00A90713">
            <w:pPr>
              <w:pStyle w:val="Default"/>
              <w:spacing w:after="164"/>
              <w:rPr>
                <w:b/>
                <w:i/>
                <w:sz w:val="22"/>
                <w:szCs w:val="22"/>
              </w:rPr>
            </w:pPr>
            <w:r w:rsidRPr="00BB2C4B">
              <w:rPr>
                <w:b/>
                <w:i/>
                <w:sz w:val="22"/>
                <w:szCs w:val="22"/>
              </w:rPr>
              <w:lastRenderedPageBreak/>
              <w:t>22. Ler e escrever para fruição estética.</w:t>
            </w:r>
          </w:p>
        </w:tc>
        <w:tc>
          <w:tcPr>
            <w:tcW w:w="1134" w:type="dxa"/>
            <w:shd w:val="clear" w:color="auto" w:fill="FDE9D9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BB2C4B" w:rsidP="00BB2C4B">
            <w:pPr>
              <w:pStyle w:val="Default"/>
              <w:spacing w:after="164"/>
              <w:rPr>
                <w:sz w:val="22"/>
                <w:szCs w:val="22"/>
              </w:rPr>
            </w:pPr>
            <w:r w:rsidRPr="00BB2C4B">
              <w:rPr>
                <w:sz w:val="22"/>
                <w:szCs w:val="22"/>
              </w:rPr>
              <w:lastRenderedPageBreak/>
              <w:t xml:space="preserve">1. Ler e ouvir ler textos da literatura para crianças e </w:t>
            </w:r>
            <w:r>
              <w:rPr>
                <w:sz w:val="22"/>
                <w:szCs w:val="22"/>
              </w:rPr>
              <w:t xml:space="preserve">jovens, da tradição popular, e </w:t>
            </w:r>
            <w:r w:rsidRPr="00BB2C4B">
              <w:rPr>
                <w:sz w:val="22"/>
                <w:szCs w:val="22"/>
              </w:rPr>
              <w:t>adaptações de clássicos.</w:t>
            </w:r>
          </w:p>
        </w:tc>
        <w:tc>
          <w:tcPr>
            <w:tcW w:w="1134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BB2C4B" w:rsidP="00A90713">
            <w:pPr>
              <w:pStyle w:val="Default"/>
              <w:rPr>
                <w:sz w:val="22"/>
                <w:szCs w:val="22"/>
              </w:rPr>
            </w:pPr>
            <w:r w:rsidRPr="00BB2C4B">
              <w:rPr>
                <w:sz w:val="22"/>
                <w:szCs w:val="22"/>
              </w:rPr>
              <w:t>2. Ler, memorizar e recitar poemas, com ritmo e entoação adequados.</w:t>
            </w:r>
          </w:p>
        </w:tc>
        <w:tc>
          <w:tcPr>
            <w:tcW w:w="1134" w:type="dxa"/>
            <w:shd w:val="clear" w:color="auto" w:fill="92CDDC"/>
          </w:tcPr>
          <w:p w:rsidR="00D06DF4" w:rsidRPr="00A90713" w:rsidRDefault="00D06DF4" w:rsidP="000D623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BB2C4B" w:rsidP="00BB2C4B">
            <w:pPr>
              <w:pStyle w:val="Default"/>
              <w:rPr>
                <w:sz w:val="22"/>
                <w:szCs w:val="22"/>
              </w:rPr>
            </w:pPr>
            <w:r w:rsidRPr="00BB2C4B">
              <w:rPr>
                <w:sz w:val="22"/>
                <w:szCs w:val="22"/>
              </w:rPr>
              <w:t>3. Expressar sentimentos, ideias e pontos de vista pr</w:t>
            </w:r>
            <w:r>
              <w:rPr>
                <w:sz w:val="22"/>
                <w:szCs w:val="22"/>
              </w:rPr>
              <w:t xml:space="preserve">ovocados pela leitura do texto </w:t>
            </w:r>
            <w:r w:rsidRPr="00BB2C4B">
              <w:rPr>
                <w:sz w:val="22"/>
                <w:szCs w:val="22"/>
              </w:rPr>
              <w:t>literário.</w:t>
            </w:r>
          </w:p>
        </w:tc>
        <w:tc>
          <w:tcPr>
            <w:tcW w:w="1134" w:type="dxa"/>
            <w:shd w:val="clear" w:color="auto" w:fill="FF3300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BB2C4B" w:rsidP="00A90713">
            <w:pPr>
              <w:pStyle w:val="Default"/>
              <w:rPr>
                <w:sz w:val="22"/>
                <w:szCs w:val="22"/>
              </w:rPr>
            </w:pPr>
            <w:r w:rsidRPr="00BB2C4B">
              <w:rPr>
                <w:sz w:val="22"/>
                <w:szCs w:val="22"/>
              </w:rPr>
              <w:t>4. Selecionar e fazer a leitura autónoma de obras, por iniciativa própria.</w:t>
            </w:r>
          </w:p>
        </w:tc>
        <w:tc>
          <w:tcPr>
            <w:tcW w:w="1134" w:type="dxa"/>
            <w:shd w:val="clear" w:color="auto" w:fill="DDD9C3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BB2C4B" w:rsidP="00BB2C4B">
            <w:pPr>
              <w:pStyle w:val="Default"/>
              <w:rPr>
                <w:sz w:val="22"/>
                <w:szCs w:val="22"/>
              </w:rPr>
            </w:pPr>
            <w:r w:rsidRPr="00BB2C4B">
              <w:rPr>
                <w:sz w:val="22"/>
                <w:szCs w:val="22"/>
              </w:rPr>
              <w:t>5. Reescrever um texto, mudando de pessoa (nar</w:t>
            </w:r>
            <w:r>
              <w:rPr>
                <w:sz w:val="22"/>
                <w:szCs w:val="22"/>
              </w:rPr>
              <w:t xml:space="preserve">ração de 1.ª para 3.ª pessoa e </w:t>
            </w:r>
            <w:r w:rsidRPr="00BB2C4B">
              <w:rPr>
                <w:sz w:val="22"/>
                <w:szCs w:val="22"/>
              </w:rPr>
              <w:t>vice-versa) ou escolhendo as diferentes perspetivas das personagens.</w:t>
            </w:r>
          </w:p>
        </w:tc>
        <w:tc>
          <w:tcPr>
            <w:tcW w:w="1134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BB2C4B" w:rsidP="00BB2C4B">
            <w:pPr>
              <w:pStyle w:val="Default"/>
              <w:rPr>
                <w:sz w:val="22"/>
                <w:szCs w:val="22"/>
              </w:rPr>
            </w:pPr>
            <w:r w:rsidRPr="00BB2C4B">
              <w:rPr>
                <w:sz w:val="22"/>
                <w:szCs w:val="22"/>
              </w:rPr>
              <w:t>6. Compor textos (por exemplo, poemas, histórias</w:t>
            </w:r>
            <w:r w:rsidR="003A4243">
              <w:rPr>
                <w:sz w:val="22"/>
                <w:szCs w:val="22"/>
              </w:rPr>
              <w:t xml:space="preserve">), por imitação criativa, para </w:t>
            </w:r>
            <w:r w:rsidRPr="00BB2C4B">
              <w:rPr>
                <w:sz w:val="22"/>
                <w:szCs w:val="22"/>
              </w:rPr>
              <w:t>expressar sensibilidade e imaginação.</w:t>
            </w:r>
          </w:p>
        </w:tc>
        <w:tc>
          <w:tcPr>
            <w:tcW w:w="1134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15701" w:type="dxa"/>
            <w:gridSpan w:val="7"/>
            <w:shd w:val="clear" w:color="auto" w:fill="FABF8F"/>
          </w:tcPr>
          <w:p w:rsidR="00D06DF4" w:rsidRPr="00A90713" w:rsidRDefault="00D06DF4" w:rsidP="00A9071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90713">
              <w:rPr>
                <w:rFonts w:ascii="Times New Roman" w:hAnsi="Times New Roman"/>
                <w:b/>
              </w:rPr>
              <w:t>GRAMÁTICA</w:t>
            </w: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3A4243" w:rsidP="003A424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  <w:r w:rsidR="00D06DF4" w:rsidRPr="00A90713">
              <w:rPr>
                <w:b/>
                <w:bCs/>
                <w:sz w:val="22"/>
                <w:szCs w:val="22"/>
              </w:rPr>
              <w:t xml:space="preserve">. </w:t>
            </w:r>
            <w:r w:rsidR="00D06DF4" w:rsidRPr="00A90713">
              <w:rPr>
                <w:b/>
                <w:bCs/>
                <w:i/>
                <w:iCs/>
                <w:sz w:val="22"/>
                <w:szCs w:val="22"/>
              </w:rPr>
              <w:t xml:space="preserve">Explicitar aspetos </w:t>
            </w:r>
            <w:r w:rsidRPr="003A4243">
              <w:rPr>
                <w:b/>
                <w:bCs/>
                <w:i/>
                <w:iCs/>
                <w:sz w:val="22"/>
                <w:szCs w:val="22"/>
              </w:rPr>
              <w:t>fundamentais da morfologia.</w:t>
            </w:r>
          </w:p>
        </w:tc>
        <w:tc>
          <w:tcPr>
            <w:tcW w:w="1134" w:type="dxa"/>
            <w:shd w:val="clear" w:color="auto" w:fill="B2A1C7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 w:val="restart"/>
          </w:tcPr>
          <w:p w:rsidR="00B54068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Pr="00A90713" w:rsidRDefault="00B54068" w:rsidP="00B5406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 Fichas gramaticais</w:t>
            </w:r>
          </w:p>
          <w:p w:rsidR="00D06DF4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B54068" w:rsidRPr="00A90713" w:rsidRDefault="00B54068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Oficina gramatical.</w:t>
            </w:r>
          </w:p>
        </w:tc>
        <w:tc>
          <w:tcPr>
            <w:tcW w:w="1843" w:type="dxa"/>
            <w:gridSpan w:val="2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1. Deduzir o significado de palavras co</w:t>
            </w:r>
            <w:r>
              <w:rPr>
                <w:sz w:val="22"/>
                <w:szCs w:val="22"/>
              </w:rPr>
              <w:t xml:space="preserve">mplexas a partir dos elementos </w:t>
            </w:r>
            <w:r w:rsidRPr="003A4243">
              <w:rPr>
                <w:sz w:val="22"/>
                <w:szCs w:val="22"/>
              </w:rPr>
              <w:t>constitutivos (radical e afixos).</w:t>
            </w:r>
          </w:p>
        </w:tc>
        <w:tc>
          <w:tcPr>
            <w:tcW w:w="1134" w:type="dxa"/>
            <w:shd w:val="clear" w:color="auto" w:fill="B2A1C7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06DF4" w:rsidRPr="00A90713" w:rsidRDefault="00D06DF4" w:rsidP="00F234F0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2. Detetar processos de derivação de pala</w:t>
            </w:r>
            <w:r>
              <w:rPr>
                <w:sz w:val="22"/>
                <w:szCs w:val="22"/>
              </w:rPr>
              <w:t xml:space="preserve">vras por afixação (prefixação e </w:t>
            </w:r>
            <w:r w:rsidRPr="003A4243">
              <w:rPr>
                <w:sz w:val="22"/>
                <w:szCs w:val="22"/>
              </w:rPr>
              <w:t>sufixação).</w:t>
            </w:r>
          </w:p>
        </w:tc>
        <w:tc>
          <w:tcPr>
            <w:tcW w:w="1134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0D6232" w:rsidRPr="00A90713" w:rsidRDefault="00B54068" w:rsidP="000D6232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 Fichas gramaticais</w:t>
            </w:r>
          </w:p>
          <w:p w:rsidR="00D06DF4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D6232" w:rsidRDefault="000D6232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D6232" w:rsidRDefault="000D6232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D6232" w:rsidRDefault="000D6232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D6232" w:rsidRDefault="000D6232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D6232" w:rsidRDefault="000D6232" w:rsidP="00A90713">
            <w:pPr>
              <w:spacing w:line="240" w:lineRule="auto"/>
              <w:rPr>
                <w:rFonts w:ascii="Times New Roman" w:hAnsi="Times New Roman"/>
              </w:rPr>
            </w:pPr>
          </w:p>
          <w:p w:rsidR="000D6232" w:rsidRPr="00A90713" w:rsidRDefault="000D6232" w:rsidP="00A90713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>. Oficina gramatical.</w:t>
            </w: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A90713" w:rsidRDefault="003A4243" w:rsidP="00A90713">
            <w:pPr>
              <w:pStyle w:val="Default"/>
              <w:spacing w:after="165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3. Reconhecer e sistematizar paradigmas flexionais dos verbos regulares.</w:t>
            </w:r>
          </w:p>
        </w:tc>
        <w:tc>
          <w:tcPr>
            <w:tcW w:w="1134" w:type="dxa"/>
            <w:shd w:val="clear" w:color="auto" w:fill="FF5050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3A4243" w:rsidRDefault="003A4243" w:rsidP="003A4243">
            <w:pPr>
              <w:pStyle w:val="Default"/>
              <w:spacing w:after="165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4. Identificar e usar os seguintes modos e te</w:t>
            </w:r>
            <w:r>
              <w:rPr>
                <w:sz w:val="22"/>
                <w:szCs w:val="22"/>
              </w:rPr>
              <w:t xml:space="preserve">mpos dos verbos regulares e de </w:t>
            </w:r>
            <w:r w:rsidRPr="003A4243">
              <w:rPr>
                <w:sz w:val="22"/>
                <w:szCs w:val="22"/>
              </w:rPr>
              <w:t>verbos irr</w:t>
            </w:r>
            <w:r>
              <w:rPr>
                <w:sz w:val="22"/>
                <w:szCs w:val="22"/>
              </w:rPr>
              <w:t>egulares de uso mais frequente:</w:t>
            </w:r>
          </w:p>
          <w:p w:rsidR="003A4243" w:rsidRPr="003A4243" w:rsidRDefault="003A4243" w:rsidP="003A4243">
            <w:pPr>
              <w:pStyle w:val="Default"/>
              <w:spacing w:after="165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a) formas finitas – indicativo (presente,</w:t>
            </w:r>
            <w:r>
              <w:rPr>
                <w:sz w:val="22"/>
                <w:szCs w:val="22"/>
              </w:rPr>
              <w:t xml:space="preserve"> pretérito perfeito, pretérito </w:t>
            </w:r>
            <w:r w:rsidRPr="003A4243">
              <w:rPr>
                <w:sz w:val="22"/>
                <w:szCs w:val="22"/>
              </w:rPr>
              <w:t>imperfeito, pretérito mais-que-perfeito composto e futuro) e imperativo;</w:t>
            </w:r>
          </w:p>
          <w:p w:rsidR="00D06DF4" w:rsidRPr="00A90713" w:rsidRDefault="003A4243" w:rsidP="003A4243">
            <w:pPr>
              <w:pStyle w:val="Default"/>
              <w:spacing w:after="165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b) formas não finitas – infinitivo (impessoal) e particípio.</w:t>
            </w:r>
          </w:p>
        </w:tc>
        <w:tc>
          <w:tcPr>
            <w:tcW w:w="1134" w:type="dxa"/>
            <w:shd w:val="clear" w:color="auto" w:fill="F2DBDB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6DF4" w:rsidRPr="00A90713" w:rsidRDefault="00D06DF4" w:rsidP="00F234F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3A4243" w:rsidRDefault="003A4243" w:rsidP="00A90713">
            <w:pPr>
              <w:pStyle w:val="Default"/>
              <w:spacing w:after="165"/>
              <w:rPr>
                <w:b/>
                <w:i/>
                <w:sz w:val="22"/>
                <w:szCs w:val="22"/>
              </w:rPr>
            </w:pPr>
            <w:r w:rsidRPr="003A4243">
              <w:rPr>
                <w:b/>
                <w:i/>
                <w:sz w:val="22"/>
                <w:szCs w:val="22"/>
              </w:rPr>
              <w:t>24. Reconhecer e conhecer classes de palavras</w:t>
            </w:r>
          </w:p>
        </w:tc>
        <w:tc>
          <w:tcPr>
            <w:tcW w:w="1134" w:type="dxa"/>
            <w:shd w:val="clear" w:color="auto" w:fill="FFFF66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3A4243" w:rsidRPr="003A424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1. Integrar as palavras nas classes a que pertencem:</w:t>
            </w:r>
          </w:p>
          <w:p w:rsidR="003A4243" w:rsidRPr="003A424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lastRenderedPageBreak/>
              <w:t>a) nome: próprio e comum (coletivo);</w:t>
            </w:r>
          </w:p>
          <w:p w:rsidR="003A4243" w:rsidRPr="003A424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b) adjetivo: qualificativo e numeral;</w:t>
            </w:r>
          </w:p>
          <w:p w:rsidR="003A4243" w:rsidRPr="003A424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c) verbo: principal e auxiliar (dos tempos compostos);</w:t>
            </w:r>
          </w:p>
          <w:p w:rsidR="003A4243" w:rsidRPr="003A424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 xml:space="preserve">d) advérbio: valores semânticos – de negação, de afirmação, de quantidade </w:t>
            </w:r>
          </w:p>
          <w:p w:rsidR="003A4243" w:rsidRPr="003A424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e grau, de modo, de tempo e de lugar; funções – interrogativo;</w:t>
            </w:r>
          </w:p>
          <w:p w:rsidR="003A4243" w:rsidRPr="003A424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e) determinante: artigo (definido e indefinido), demonstrativo, possessivo;</w:t>
            </w:r>
          </w:p>
          <w:p w:rsidR="003A4243" w:rsidRPr="003A424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f) pronome: pessoal, demonstrativo, possessivo;</w:t>
            </w:r>
          </w:p>
          <w:p w:rsidR="003A4243" w:rsidRPr="003A424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g) quantificador numeral;</w:t>
            </w:r>
          </w:p>
          <w:p w:rsidR="00D06DF4" w:rsidRPr="00A9071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h) preposição.</w:t>
            </w:r>
          </w:p>
        </w:tc>
        <w:tc>
          <w:tcPr>
            <w:tcW w:w="1134" w:type="dxa"/>
            <w:shd w:val="clear" w:color="auto" w:fill="66FFCC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3A4243" w:rsidRPr="00A90713" w:rsidTr="00A90713">
        <w:tc>
          <w:tcPr>
            <w:tcW w:w="5495" w:type="dxa"/>
          </w:tcPr>
          <w:p w:rsidR="003A4243" w:rsidRPr="003A4243" w:rsidRDefault="003A4243" w:rsidP="003A4243">
            <w:pPr>
              <w:pStyle w:val="Default"/>
              <w:rPr>
                <w:b/>
                <w:i/>
                <w:sz w:val="22"/>
                <w:szCs w:val="22"/>
              </w:rPr>
            </w:pPr>
            <w:r w:rsidRPr="003A4243">
              <w:rPr>
                <w:b/>
                <w:i/>
                <w:sz w:val="22"/>
                <w:szCs w:val="22"/>
              </w:rPr>
              <w:lastRenderedPageBreak/>
              <w:t>25. Analisar e estruturar unidades sintáticas.</w:t>
            </w:r>
          </w:p>
        </w:tc>
        <w:tc>
          <w:tcPr>
            <w:tcW w:w="1134" w:type="dxa"/>
            <w:shd w:val="clear" w:color="auto" w:fill="66FFCC"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3A4243" w:rsidRPr="00A90713" w:rsidTr="00A90713">
        <w:tc>
          <w:tcPr>
            <w:tcW w:w="5495" w:type="dxa"/>
          </w:tcPr>
          <w:p w:rsidR="003A4243" w:rsidRPr="003A424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1. Aplicar regras de utilização do pronome</w:t>
            </w:r>
            <w:r>
              <w:rPr>
                <w:sz w:val="22"/>
                <w:szCs w:val="22"/>
              </w:rPr>
              <w:t xml:space="preserve"> pessoal em adjacência verbal, </w:t>
            </w:r>
            <w:r w:rsidRPr="003A4243">
              <w:rPr>
                <w:sz w:val="22"/>
                <w:szCs w:val="22"/>
              </w:rPr>
              <w:t>colocando corretamente os pronomes átonos em frases afirmativas e negativas.</w:t>
            </w:r>
          </w:p>
        </w:tc>
        <w:tc>
          <w:tcPr>
            <w:tcW w:w="1134" w:type="dxa"/>
            <w:shd w:val="clear" w:color="auto" w:fill="66FFCC"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3A4243" w:rsidRPr="00A90713" w:rsidTr="00A90713">
        <w:tc>
          <w:tcPr>
            <w:tcW w:w="5495" w:type="dxa"/>
          </w:tcPr>
          <w:p w:rsidR="003A4243" w:rsidRPr="003A4243" w:rsidRDefault="003A4243" w:rsidP="003A4243">
            <w:pPr>
              <w:pStyle w:val="Default"/>
              <w:rPr>
                <w:sz w:val="22"/>
                <w:szCs w:val="22"/>
              </w:rPr>
            </w:pPr>
            <w:r w:rsidRPr="003A4243">
              <w:rPr>
                <w:sz w:val="22"/>
                <w:szCs w:val="22"/>
              </w:rPr>
              <w:t>2. Identificar as seguintes funções sintáticas:</w:t>
            </w:r>
            <w:r>
              <w:rPr>
                <w:sz w:val="22"/>
                <w:szCs w:val="22"/>
              </w:rPr>
              <w:t xml:space="preserve"> sujeito (simples e composto), </w:t>
            </w:r>
            <w:r w:rsidRPr="003A4243">
              <w:rPr>
                <w:sz w:val="22"/>
                <w:szCs w:val="22"/>
              </w:rPr>
              <w:t>vocativo, predicado, complemento direto, complemento indireto</w:t>
            </w:r>
          </w:p>
        </w:tc>
        <w:tc>
          <w:tcPr>
            <w:tcW w:w="1134" w:type="dxa"/>
            <w:shd w:val="clear" w:color="auto" w:fill="66FFCC"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A4243" w:rsidRPr="00A90713" w:rsidRDefault="003A4243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A90713">
        <w:tc>
          <w:tcPr>
            <w:tcW w:w="5495" w:type="dxa"/>
          </w:tcPr>
          <w:p w:rsidR="00D06DF4" w:rsidRPr="003A4243" w:rsidRDefault="003A4243" w:rsidP="00A90713">
            <w:pPr>
              <w:pStyle w:val="Default"/>
              <w:rPr>
                <w:b/>
                <w:i/>
                <w:sz w:val="22"/>
                <w:szCs w:val="22"/>
              </w:rPr>
            </w:pPr>
            <w:r w:rsidRPr="003A4243">
              <w:rPr>
                <w:b/>
                <w:i/>
                <w:sz w:val="22"/>
                <w:szCs w:val="22"/>
              </w:rPr>
              <w:t>26. Reconhecer propriedades das palavras e formas de organização do léxico</w:t>
            </w:r>
          </w:p>
        </w:tc>
        <w:tc>
          <w:tcPr>
            <w:tcW w:w="1134" w:type="dxa"/>
            <w:shd w:val="clear" w:color="auto" w:fill="D6E3BC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D06DF4" w:rsidRPr="00A90713" w:rsidTr="00523C4A">
        <w:tc>
          <w:tcPr>
            <w:tcW w:w="5495" w:type="dxa"/>
          </w:tcPr>
          <w:p w:rsidR="00D06DF4" w:rsidRPr="00A90713" w:rsidRDefault="00D06DF4" w:rsidP="00523C4A">
            <w:pPr>
              <w:spacing w:line="240" w:lineRule="auto"/>
              <w:rPr>
                <w:rFonts w:ascii="Times New Roman" w:hAnsi="Times New Roman"/>
              </w:rPr>
            </w:pPr>
            <w:r w:rsidRPr="00A90713">
              <w:rPr>
                <w:rFonts w:ascii="Times New Roman" w:hAnsi="Times New Roman"/>
              </w:rPr>
              <w:t xml:space="preserve">1. </w:t>
            </w:r>
            <w:r w:rsidR="00523C4A" w:rsidRPr="00523C4A">
              <w:rPr>
                <w:rFonts w:ascii="Times New Roman" w:hAnsi="Times New Roman"/>
              </w:rPr>
              <w:t>Identificar e estabelecer relações de significa</w:t>
            </w:r>
            <w:r w:rsidR="00523C4A">
              <w:rPr>
                <w:rFonts w:ascii="Times New Roman" w:hAnsi="Times New Roman"/>
              </w:rPr>
              <w:t xml:space="preserve">do entre palavras: sinonímia e </w:t>
            </w:r>
            <w:r w:rsidR="00523C4A" w:rsidRPr="00523C4A">
              <w:rPr>
                <w:rFonts w:ascii="Times New Roman" w:hAnsi="Times New Roman"/>
              </w:rPr>
              <w:t>antonímia.</w:t>
            </w:r>
          </w:p>
        </w:tc>
        <w:tc>
          <w:tcPr>
            <w:tcW w:w="1134" w:type="dxa"/>
            <w:shd w:val="clear" w:color="auto" w:fill="D6E3BC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6DF4" w:rsidRPr="00A90713" w:rsidRDefault="00D06DF4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23C4A" w:rsidRPr="00A90713" w:rsidTr="00A90713">
        <w:tc>
          <w:tcPr>
            <w:tcW w:w="5495" w:type="dxa"/>
            <w:tcBorders>
              <w:bottom w:val="double" w:sz="4" w:space="0" w:color="auto"/>
            </w:tcBorders>
          </w:tcPr>
          <w:p w:rsidR="00523C4A" w:rsidRPr="00A90713" w:rsidRDefault="00523C4A" w:rsidP="00523C4A">
            <w:pPr>
              <w:spacing w:line="240" w:lineRule="auto"/>
              <w:rPr>
                <w:rFonts w:ascii="Times New Roman" w:hAnsi="Times New Roman"/>
              </w:rPr>
            </w:pPr>
            <w:r w:rsidRPr="00523C4A">
              <w:rPr>
                <w:rFonts w:ascii="Times New Roman" w:hAnsi="Times New Roman"/>
              </w:rPr>
              <w:t>2. Identificar e organizar famílias de palavras.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6E3BC"/>
          </w:tcPr>
          <w:p w:rsidR="00523C4A" w:rsidRPr="00A90713" w:rsidRDefault="00523C4A" w:rsidP="00A90713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523C4A" w:rsidRPr="00A90713" w:rsidRDefault="00523C4A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bottom w:val="double" w:sz="4" w:space="0" w:color="auto"/>
            </w:tcBorders>
          </w:tcPr>
          <w:p w:rsidR="00523C4A" w:rsidRPr="00A90713" w:rsidRDefault="00523C4A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bottom w:val="double" w:sz="4" w:space="0" w:color="auto"/>
            </w:tcBorders>
          </w:tcPr>
          <w:p w:rsidR="00523C4A" w:rsidRPr="00A90713" w:rsidRDefault="00523C4A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523C4A" w:rsidRPr="00A90713" w:rsidRDefault="00523C4A" w:rsidP="00A90713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D06DF4" w:rsidRDefault="00D06DF4">
      <w:pPr>
        <w:rPr>
          <w:rFonts w:ascii="Times New Roman" w:hAnsi="Times New Roman"/>
        </w:rPr>
      </w:pPr>
    </w:p>
    <w:p w:rsidR="00D06DF4" w:rsidRPr="00096583" w:rsidRDefault="00D06DF4">
      <w:pPr>
        <w:rPr>
          <w:rFonts w:ascii="Times New Roman" w:hAnsi="Times New Roman"/>
        </w:rPr>
      </w:pPr>
      <w:r>
        <w:rPr>
          <w:rFonts w:ascii="Times New Roman" w:hAnsi="Times New Roman"/>
        </w:rPr>
        <w:t>NB: Na gramática, serão realizados exercícios de revisão, consolidação e sistematização de conhec</w:t>
      </w:r>
      <w:r w:rsidR="00523C4A">
        <w:rPr>
          <w:rFonts w:ascii="Times New Roman" w:hAnsi="Times New Roman"/>
        </w:rPr>
        <w:t>imentos/conteúdos</w:t>
      </w:r>
      <w:r>
        <w:rPr>
          <w:rFonts w:ascii="Times New Roman" w:hAnsi="Times New Roman"/>
        </w:rPr>
        <w:t>.</w:t>
      </w:r>
    </w:p>
    <w:sectPr w:rsidR="00D06DF4" w:rsidRPr="00096583" w:rsidSect="00486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070" w:rsidRDefault="007A4070" w:rsidP="0025007D">
      <w:pPr>
        <w:spacing w:line="240" w:lineRule="auto"/>
      </w:pPr>
      <w:r>
        <w:separator/>
      </w:r>
    </w:p>
  </w:endnote>
  <w:endnote w:type="continuationSeparator" w:id="0">
    <w:p w:rsidR="007A4070" w:rsidRDefault="007A4070" w:rsidP="002500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4F0" w:rsidRDefault="00F234F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4F0" w:rsidRDefault="00643740">
    <w:pPr>
      <w:rPr>
        <w:rFonts w:ascii="Cambria" w:hAnsi="Cambria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6976110</wp:posOffset>
              </wp:positionV>
              <wp:extent cx="626745" cy="626745"/>
              <wp:effectExtent l="2540" t="7620" r="8890" b="3810"/>
              <wp:wrapNone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6745" cy="626745"/>
                      </a:xfrm>
                      <a:prstGeom prst="ellipse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4F0" w:rsidRPr="00A90713" w:rsidRDefault="007A4070">
                          <w:pPr>
                            <w:pStyle w:val="Rodap"/>
                            <w:jc w:val="center"/>
                            <w:rPr>
                              <w:b/>
                              <w:color w:val="FFFFFF"/>
                              <w:sz w:val="32"/>
                              <w:szCs w:val="3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643740" w:rsidRPr="00643740">
                            <w:rPr>
                              <w:b/>
                              <w:noProof/>
                              <w:color w:val="FFFFFF"/>
                              <w:sz w:val="32"/>
                              <w:szCs w:val="32"/>
                            </w:rPr>
                            <w:t>8</w:t>
                          </w:r>
                          <w:r>
                            <w:rPr>
                              <w:b/>
                              <w:noProof/>
                              <w:color w:val="FFFFFF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Oval 1" o:spid="_x0000_s1027" style="position:absolute;margin-left:0;margin-top:549.3pt;width:49.35pt;height:49.3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" fillcolor="#365f91" stroked="f">
              <v:textbox>
                <w:txbxContent>
                  <w:p w:rsidR="00F234F0" w:rsidRPr="00A90713" w:rsidRDefault="007A4070">
                    <w:pPr>
                      <w:pStyle w:val="Rodap"/>
                      <w:jc w:val="center"/>
                      <w:rPr>
                        <w:b/>
                        <w:color w:val="FFFFFF"/>
                        <w:sz w:val="32"/>
                        <w:szCs w:val="32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643740" w:rsidRPr="00643740">
                      <w:rPr>
                        <w:b/>
                        <w:noProof/>
                        <w:color w:val="FFFFFF"/>
                        <w:sz w:val="32"/>
                        <w:szCs w:val="32"/>
                      </w:rPr>
                      <w:t>8</w:t>
                    </w:r>
                    <w:r>
                      <w:rPr>
                        <w:b/>
                        <w:noProof/>
                        <w:color w:val="FFFFFF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mc:Fallback>
      </mc:AlternateContent>
    </w:r>
  </w:p>
  <w:p w:rsidR="00F234F0" w:rsidRDefault="00F234F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4F0" w:rsidRDefault="00F234F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070" w:rsidRDefault="007A4070" w:rsidP="0025007D">
      <w:pPr>
        <w:spacing w:line="240" w:lineRule="auto"/>
      </w:pPr>
      <w:r>
        <w:separator/>
      </w:r>
    </w:p>
  </w:footnote>
  <w:footnote w:type="continuationSeparator" w:id="0">
    <w:p w:rsidR="007A4070" w:rsidRDefault="007A4070" w:rsidP="002500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4F0" w:rsidRDefault="00F234F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4F0" w:rsidRDefault="00F234F0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4F0" w:rsidRDefault="00F234F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F654A"/>
    <w:multiLevelType w:val="hybridMultilevel"/>
    <w:tmpl w:val="4AF6366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11681"/>
    <w:multiLevelType w:val="hybridMultilevel"/>
    <w:tmpl w:val="21DC54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D1666"/>
    <w:multiLevelType w:val="hybridMultilevel"/>
    <w:tmpl w:val="8F5AFC20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083E71"/>
    <w:multiLevelType w:val="hybridMultilevel"/>
    <w:tmpl w:val="6C94E62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740"/>
    <w:rsid w:val="000063C2"/>
    <w:rsid w:val="00032644"/>
    <w:rsid w:val="00036ACC"/>
    <w:rsid w:val="00045048"/>
    <w:rsid w:val="000523D0"/>
    <w:rsid w:val="000530E1"/>
    <w:rsid w:val="0007206B"/>
    <w:rsid w:val="00096583"/>
    <w:rsid w:val="000B1541"/>
    <w:rsid w:val="000B3CF5"/>
    <w:rsid w:val="000C01B4"/>
    <w:rsid w:val="000C21D6"/>
    <w:rsid w:val="000C4E63"/>
    <w:rsid w:val="000D3436"/>
    <w:rsid w:val="000D6232"/>
    <w:rsid w:val="000D7B2F"/>
    <w:rsid w:val="000F78BC"/>
    <w:rsid w:val="00104344"/>
    <w:rsid w:val="00112E55"/>
    <w:rsid w:val="00113579"/>
    <w:rsid w:val="00126594"/>
    <w:rsid w:val="0013394B"/>
    <w:rsid w:val="00142E93"/>
    <w:rsid w:val="0014351F"/>
    <w:rsid w:val="001472AC"/>
    <w:rsid w:val="00156C45"/>
    <w:rsid w:val="00161682"/>
    <w:rsid w:val="001711BE"/>
    <w:rsid w:val="00177157"/>
    <w:rsid w:val="001B35DE"/>
    <w:rsid w:val="001B4F7E"/>
    <w:rsid w:val="001C34F3"/>
    <w:rsid w:val="001C5F99"/>
    <w:rsid w:val="001C76A9"/>
    <w:rsid w:val="001E32C9"/>
    <w:rsid w:val="001E3947"/>
    <w:rsid w:val="0020161F"/>
    <w:rsid w:val="00231B60"/>
    <w:rsid w:val="002367A6"/>
    <w:rsid w:val="0025007D"/>
    <w:rsid w:val="00271E18"/>
    <w:rsid w:val="00284F34"/>
    <w:rsid w:val="00292446"/>
    <w:rsid w:val="002B68AE"/>
    <w:rsid w:val="002D4EA8"/>
    <w:rsid w:val="002E2EA1"/>
    <w:rsid w:val="003104F6"/>
    <w:rsid w:val="00335C19"/>
    <w:rsid w:val="00370A56"/>
    <w:rsid w:val="003806A8"/>
    <w:rsid w:val="00382B16"/>
    <w:rsid w:val="00395530"/>
    <w:rsid w:val="003A4243"/>
    <w:rsid w:val="003C14A7"/>
    <w:rsid w:val="003C3497"/>
    <w:rsid w:val="003C59D8"/>
    <w:rsid w:val="003D751B"/>
    <w:rsid w:val="003E169F"/>
    <w:rsid w:val="003F0932"/>
    <w:rsid w:val="003F23D7"/>
    <w:rsid w:val="003F3583"/>
    <w:rsid w:val="00404EBE"/>
    <w:rsid w:val="0048673E"/>
    <w:rsid w:val="004B6473"/>
    <w:rsid w:val="004F6134"/>
    <w:rsid w:val="005151EC"/>
    <w:rsid w:val="00523C4A"/>
    <w:rsid w:val="005427E7"/>
    <w:rsid w:val="00544C72"/>
    <w:rsid w:val="005563A1"/>
    <w:rsid w:val="0057555A"/>
    <w:rsid w:val="005A005F"/>
    <w:rsid w:val="005C6C29"/>
    <w:rsid w:val="005E36BF"/>
    <w:rsid w:val="005F1B95"/>
    <w:rsid w:val="005F4571"/>
    <w:rsid w:val="00602279"/>
    <w:rsid w:val="00631319"/>
    <w:rsid w:val="00641C42"/>
    <w:rsid w:val="00643740"/>
    <w:rsid w:val="00693EB7"/>
    <w:rsid w:val="00694F97"/>
    <w:rsid w:val="006A1353"/>
    <w:rsid w:val="006B79F9"/>
    <w:rsid w:val="006D563F"/>
    <w:rsid w:val="006E480E"/>
    <w:rsid w:val="00707D4F"/>
    <w:rsid w:val="00720F40"/>
    <w:rsid w:val="00744C9A"/>
    <w:rsid w:val="00755E17"/>
    <w:rsid w:val="0077475F"/>
    <w:rsid w:val="00792321"/>
    <w:rsid w:val="00794B7C"/>
    <w:rsid w:val="007A4070"/>
    <w:rsid w:val="007B29F8"/>
    <w:rsid w:val="007C677D"/>
    <w:rsid w:val="007D0C23"/>
    <w:rsid w:val="00824268"/>
    <w:rsid w:val="0082722F"/>
    <w:rsid w:val="00830B6F"/>
    <w:rsid w:val="00833344"/>
    <w:rsid w:val="00850748"/>
    <w:rsid w:val="00860B64"/>
    <w:rsid w:val="00870D12"/>
    <w:rsid w:val="00877D40"/>
    <w:rsid w:val="008A79DD"/>
    <w:rsid w:val="008D2BB7"/>
    <w:rsid w:val="008F20F8"/>
    <w:rsid w:val="009009E0"/>
    <w:rsid w:val="00951250"/>
    <w:rsid w:val="00962AF1"/>
    <w:rsid w:val="009668A9"/>
    <w:rsid w:val="00993C91"/>
    <w:rsid w:val="009A18FF"/>
    <w:rsid w:val="009C477D"/>
    <w:rsid w:val="009C4958"/>
    <w:rsid w:val="009F53DF"/>
    <w:rsid w:val="00A11FB3"/>
    <w:rsid w:val="00A2009D"/>
    <w:rsid w:val="00A35440"/>
    <w:rsid w:val="00A43458"/>
    <w:rsid w:val="00A44E1D"/>
    <w:rsid w:val="00A5631A"/>
    <w:rsid w:val="00A751BF"/>
    <w:rsid w:val="00A82868"/>
    <w:rsid w:val="00A90713"/>
    <w:rsid w:val="00AB3D00"/>
    <w:rsid w:val="00AB54BB"/>
    <w:rsid w:val="00AE1F56"/>
    <w:rsid w:val="00AE7003"/>
    <w:rsid w:val="00B02CE4"/>
    <w:rsid w:val="00B13195"/>
    <w:rsid w:val="00B23FDB"/>
    <w:rsid w:val="00B374E8"/>
    <w:rsid w:val="00B37BB7"/>
    <w:rsid w:val="00B54068"/>
    <w:rsid w:val="00B54A8A"/>
    <w:rsid w:val="00B61656"/>
    <w:rsid w:val="00B65508"/>
    <w:rsid w:val="00B73983"/>
    <w:rsid w:val="00B751B8"/>
    <w:rsid w:val="00BB0DBF"/>
    <w:rsid w:val="00BB2C4B"/>
    <w:rsid w:val="00BD1A2F"/>
    <w:rsid w:val="00BD555D"/>
    <w:rsid w:val="00BD7D40"/>
    <w:rsid w:val="00BF01AF"/>
    <w:rsid w:val="00BF7CC4"/>
    <w:rsid w:val="00C02083"/>
    <w:rsid w:val="00C07286"/>
    <w:rsid w:val="00C21D6B"/>
    <w:rsid w:val="00C23006"/>
    <w:rsid w:val="00C33955"/>
    <w:rsid w:val="00C51652"/>
    <w:rsid w:val="00C567AB"/>
    <w:rsid w:val="00C67A29"/>
    <w:rsid w:val="00C853B5"/>
    <w:rsid w:val="00C9715E"/>
    <w:rsid w:val="00CD5532"/>
    <w:rsid w:val="00CE72D3"/>
    <w:rsid w:val="00CF2130"/>
    <w:rsid w:val="00D06DF4"/>
    <w:rsid w:val="00D106E4"/>
    <w:rsid w:val="00D153D8"/>
    <w:rsid w:val="00D202DA"/>
    <w:rsid w:val="00D22E57"/>
    <w:rsid w:val="00D30387"/>
    <w:rsid w:val="00D522CE"/>
    <w:rsid w:val="00D5486A"/>
    <w:rsid w:val="00DA48B9"/>
    <w:rsid w:val="00DA5A49"/>
    <w:rsid w:val="00DC4F8B"/>
    <w:rsid w:val="00DE6C29"/>
    <w:rsid w:val="00E003B7"/>
    <w:rsid w:val="00E06519"/>
    <w:rsid w:val="00E17243"/>
    <w:rsid w:val="00E4035C"/>
    <w:rsid w:val="00E42B55"/>
    <w:rsid w:val="00E45487"/>
    <w:rsid w:val="00E47093"/>
    <w:rsid w:val="00E47C10"/>
    <w:rsid w:val="00E65B13"/>
    <w:rsid w:val="00E708A3"/>
    <w:rsid w:val="00EB253E"/>
    <w:rsid w:val="00F14633"/>
    <w:rsid w:val="00F234F0"/>
    <w:rsid w:val="00F31042"/>
    <w:rsid w:val="00F421CA"/>
    <w:rsid w:val="00F71A77"/>
    <w:rsid w:val="00F7399A"/>
    <w:rsid w:val="00FB6569"/>
    <w:rsid w:val="00FC0C15"/>
    <w:rsid w:val="00FC5250"/>
    <w:rsid w:val="00FD0BE5"/>
    <w:rsid w:val="00FD2D85"/>
    <w:rsid w:val="00FE7886"/>
    <w:rsid w:val="00FF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C74D473-D6AC-406F-AC09-AC662E59C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4F3"/>
    <w:pPr>
      <w:spacing w:line="360" w:lineRule="auto"/>
    </w:pPr>
    <w:rPr>
      <w:rFonts w:eastAsia="Times New Roman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17715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semiHidden/>
    <w:rsid w:val="001771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semiHidden/>
    <w:locked/>
    <w:rsid w:val="0017715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72D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Cabealho">
    <w:name w:val="header"/>
    <w:basedOn w:val="Normal"/>
    <w:link w:val="CabealhoCarter"/>
    <w:semiHidden/>
    <w:rsid w:val="0025007D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semiHidden/>
    <w:locked/>
    <w:rsid w:val="0025007D"/>
    <w:rPr>
      <w:rFonts w:cs="Times New Roman"/>
    </w:rPr>
  </w:style>
  <w:style w:type="paragraph" w:styleId="Rodap">
    <w:name w:val="footer"/>
    <w:basedOn w:val="Normal"/>
    <w:link w:val="RodapCarter"/>
    <w:rsid w:val="0025007D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locked/>
    <w:rsid w:val="0025007D"/>
    <w:rPr>
      <w:rFonts w:cs="Times New Roman"/>
    </w:rPr>
  </w:style>
  <w:style w:type="paragraph" w:customStyle="1" w:styleId="PargrafodaLista1">
    <w:name w:val="Parágrafo da Lista1"/>
    <w:basedOn w:val="Normal"/>
    <w:rsid w:val="00231B60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rsid w:val="00F7399A"/>
    <w:pPr>
      <w:spacing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locked/>
    <w:rsid w:val="00F7399A"/>
    <w:rPr>
      <w:rFonts w:cs="Times New Roman"/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F7399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joao\Desktop\planif.%20do%205&#186;ano%20ultim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85A91-C5BF-451F-8803-2DD62D57C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planif. do 5ºano ultima</Template>
  <TotalTime>1</TotalTime>
  <Pages>1</Pages>
  <Words>2200</Words>
  <Characters>11880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Mariajoao</dc:creator>
  <cp:lastModifiedBy>Mariajoao</cp:lastModifiedBy>
  <cp:revision>2</cp:revision>
  <dcterms:created xsi:type="dcterms:W3CDTF">2014-10-29T14:58:00Z</dcterms:created>
  <dcterms:modified xsi:type="dcterms:W3CDTF">2014-10-29T14:59:00Z</dcterms:modified>
</cp:coreProperties>
</file>